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C6A" w:rsidRPr="00B56850" w:rsidRDefault="001F7C6A" w:rsidP="00C04145">
      <w:pPr>
        <w:pStyle w:val="1"/>
        <w:pageBreakBefore/>
        <w:jc w:val="center"/>
        <w:rPr>
          <w:sz w:val="20"/>
          <w:szCs w:val="20"/>
        </w:rPr>
      </w:pPr>
      <w:r w:rsidRPr="00B56850">
        <w:rPr>
          <w:sz w:val="20"/>
          <w:szCs w:val="20"/>
          <w:lang w:val="ru-RU"/>
        </w:rPr>
        <w:t xml:space="preserve">Описание </w:t>
      </w:r>
      <w:r w:rsidRPr="00B56850">
        <w:rPr>
          <w:sz w:val="20"/>
          <w:szCs w:val="20"/>
        </w:rPr>
        <w:t xml:space="preserve">схем </w:t>
      </w:r>
      <w:r w:rsidRPr="00B56850">
        <w:rPr>
          <w:sz w:val="20"/>
          <w:szCs w:val="20"/>
          <w:lang w:val="ru-RU"/>
        </w:rPr>
        <w:t>сертификации</w:t>
      </w:r>
      <w:r w:rsidR="00C04145">
        <w:rPr>
          <w:sz w:val="20"/>
          <w:szCs w:val="20"/>
          <w:lang w:val="ru-RU"/>
        </w:rPr>
        <w:t xml:space="preserve">, </w:t>
      </w:r>
      <w:r w:rsidR="00C04145" w:rsidRPr="00C04145">
        <w:rPr>
          <w:sz w:val="20"/>
          <w:szCs w:val="20"/>
          <w:lang w:val="ru-RU"/>
        </w:rPr>
        <w:t>включая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p>
    <w:tbl>
      <w:tblPr>
        <w:tblW w:w="15593" w:type="dxa"/>
        <w:tblInd w:w="-29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firstRow="1" w:lastRow="0" w:firstColumn="1" w:lastColumn="0" w:noHBand="0" w:noVBand="0"/>
      </w:tblPr>
      <w:tblGrid>
        <w:gridCol w:w="1558"/>
        <w:gridCol w:w="1557"/>
        <w:gridCol w:w="1247"/>
        <w:gridCol w:w="1247"/>
        <w:gridCol w:w="1247"/>
        <w:gridCol w:w="1247"/>
        <w:gridCol w:w="1247"/>
        <w:gridCol w:w="1247"/>
        <w:gridCol w:w="1247"/>
        <w:gridCol w:w="1249"/>
        <w:gridCol w:w="1249"/>
        <w:gridCol w:w="1251"/>
      </w:tblGrid>
      <w:tr w:rsidR="001F7C6A" w:rsidRPr="00B56850" w:rsidTr="005F6B3F">
        <w:trPr>
          <w:tblHeader/>
        </w:trPr>
        <w:tc>
          <w:tcPr>
            <w:tcW w:w="15593" w:type="dxa"/>
            <w:gridSpan w:val="12"/>
            <w:tcBorders>
              <w:top w:val="single" w:sz="6" w:space="0" w:color="333333"/>
              <w:left w:val="single" w:sz="6" w:space="0" w:color="333333"/>
              <w:right w:val="single" w:sz="6" w:space="0" w:color="333333"/>
            </w:tcBorders>
            <w:vAlign w:val="center"/>
          </w:tcPr>
          <w:p w:rsidR="001F7C6A" w:rsidRPr="00B56850" w:rsidRDefault="001F7C6A" w:rsidP="005F6B3F">
            <w:pPr>
              <w:jc w:val="center"/>
              <w:rPr>
                <w:b/>
                <w:sz w:val="20"/>
                <w:szCs w:val="20"/>
              </w:rPr>
            </w:pPr>
            <w:r w:rsidRPr="00B56850">
              <w:rPr>
                <w:b/>
                <w:sz w:val="20"/>
                <w:szCs w:val="20"/>
              </w:rPr>
              <w:t>Таблица 1 - Описание схем сертификации</w:t>
            </w:r>
          </w:p>
        </w:tc>
      </w:tr>
      <w:tr w:rsidR="001F7C6A" w:rsidRPr="00B56850" w:rsidTr="005F6B3F">
        <w:trPr>
          <w:tblHeader/>
        </w:trPr>
        <w:tc>
          <w:tcPr>
            <w:tcW w:w="1558" w:type="dxa"/>
            <w:vMerge w:val="restart"/>
            <w:tcBorders>
              <w:top w:val="single" w:sz="6" w:space="0" w:color="333333"/>
              <w:left w:val="single" w:sz="6" w:space="0" w:color="333333"/>
              <w:right w:val="single" w:sz="4" w:space="0" w:color="auto"/>
            </w:tcBorders>
            <w:vAlign w:val="center"/>
          </w:tcPr>
          <w:p w:rsidR="001F7C6A" w:rsidRPr="00B56850" w:rsidRDefault="001F7C6A" w:rsidP="005F6B3F">
            <w:pPr>
              <w:jc w:val="center"/>
              <w:rPr>
                <w:sz w:val="20"/>
                <w:szCs w:val="20"/>
              </w:rPr>
            </w:pPr>
            <w:r w:rsidRPr="00B56850">
              <w:rPr>
                <w:sz w:val="20"/>
                <w:szCs w:val="20"/>
              </w:rPr>
              <w:t>Номер схемы</w:t>
            </w:r>
          </w:p>
        </w:tc>
        <w:tc>
          <w:tcPr>
            <w:tcW w:w="14035" w:type="dxa"/>
            <w:gridSpan w:val="11"/>
            <w:tcBorders>
              <w:top w:val="single" w:sz="6" w:space="0" w:color="333333"/>
              <w:left w:val="single" w:sz="4" w:space="0" w:color="auto"/>
              <w:right w:val="single" w:sz="6" w:space="0" w:color="333333"/>
            </w:tcBorders>
            <w:vAlign w:val="center"/>
          </w:tcPr>
          <w:p w:rsidR="001F7C6A" w:rsidRPr="00B56850" w:rsidRDefault="001F7C6A" w:rsidP="005F6B3F">
            <w:pPr>
              <w:jc w:val="center"/>
              <w:rPr>
                <w:sz w:val="20"/>
                <w:szCs w:val="20"/>
              </w:rPr>
            </w:pPr>
            <w:r w:rsidRPr="00B56850">
              <w:rPr>
                <w:sz w:val="20"/>
                <w:szCs w:val="20"/>
              </w:rPr>
              <w:t>Элементы схемы</w:t>
            </w:r>
          </w:p>
        </w:tc>
      </w:tr>
      <w:tr w:rsidR="001F7C6A" w:rsidRPr="00B56850" w:rsidTr="005F6B3F">
        <w:trPr>
          <w:tblHeader/>
        </w:trPr>
        <w:tc>
          <w:tcPr>
            <w:tcW w:w="1558" w:type="dxa"/>
            <w:vMerge/>
            <w:tcBorders>
              <w:left w:val="single" w:sz="6" w:space="0" w:color="333333"/>
              <w:right w:val="single" w:sz="4" w:space="0" w:color="auto"/>
            </w:tcBorders>
            <w:vAlign w:val="center"/>
          </w:tcPr>
          <w:p w:rsidR="001F7C6A" w:rsidRPr="00B56850" w:rsidRDefault="001F7C6A" w:rsidP="005F6B3F">
            <w:pPr>
              <w:jc w:val="center"/>
              <w:rPr>
                <w:sz w:val="20"/>
                <w:szCs w:val="20"/>
              </w:rPr>
            </w:pPr>
          </w:p>
        </w:tc>
        <w:tc>
          <w:tcPr>
            <w:tcW w:w="1557" w:type="dxa"/>
            <w:vMerge w:val="restart"/>
            <w:tcBorders>
              <w:top w:val="single" w:sz="6" w:space="0" w:color="333333"/>
              <w:left w:val="single" w:sz="4" w:space="0" w:color="auto"/>
              <w:right w:val="single" w:sz="4" w:space="0" w:color="auto"/>
            </w:tcBorders>
            <w:vAlign w:val="center"/>
          </w:tcPr>
          <w:p w:rsidR="001F7C6A" w:rsidRPr="00B56850" w:rsidRDefault="001F7C6A" w:rsidP="005F6B3F">
            <w:pPr>
              <w:jc w:val="center"/>
              <w:rPr>
                <w:sz w:val="20"/>
                <w:szCs w:val="20"/>
              </w:rPr>
            </w:pPr>
            <w:r w:rsidRPr="00B56850">
              <w:rPr>
                <w:sz w:val="20"/>
                <w:szCs w:val="20"/>
              </w:rPr>
              <w:t>подача заявки заявителем, рассмотрение и принятие решения</w:t>
            </w:r>
          </w:p>
        </w:tc>
        <w:tc>
          <w:tcPr>
            <w:tcW w:w="1247" w:type="dxa"/>
            <w:vMerge w:val="restart"/>
            <w:tcBorders>
              <w:top w:val="single" w:sz="6" w:space="0" w:color="333333"/>
              <w:left w:val="single" w:sz="4" w:space="0" w:color="auto"/>
              <w:right w:val="single" w:sz="6" w:space="0" w:color="333333"/>
            </w:tcBorders>
            <w:vAlign w:val="center"/>
          </w:tcPr>
          <w:p w:rsidR="001F7C6A" w:rsidRPr="00B56850" w:rsidRDefault="001F7C6A" w:rsidP="005F6B3F">
            <w:pPr>
              <w:jc w:val="center"/>
              <w:rPr>
                <w:sz w:val="20"/>
                <w:szCs w:val="20"/>
              </w:rPr>
            </w:pPr>
            <w:r w:rsidRPr="00B56850">
              <w:rPr>
                <w:sz w:val="20"/>
                <w:szCs w:val="20"/>
              </w:rPr>
              <w:t>отбор</w:t>
            </w:r>
          </w:p>
        </w:tc>
        <w:tc>
          <w:tcPr>
            <w:tcW w:w="1247" w:type="dxa"/>
            <w:vMerge w:val="restart"/>
            <w:tcBorders>
              <w:top w:val="single" w:sz="6" w:space="0" w:color="333333"/>
              <w:left w:val="single" w:sz="4" w:space="0" w:color="auto"/>
              <w:right w:val="single" w:sz="6" w:space="0" w:color="333333"/>
            </w:tcBorders>
            <w:vAlign w:val="center"/>
          </w:tcPr>
          <w:p w:rsidR="001F7C6A" w:rsidRPr="00B56850" w:rsidRDefault="001F7C6A" w:rsidP="005F6B3F">
            <w:pPr>
              <w:jc w:val="center"/>
              <w:rPr>
                <w:sz w:val="20"/>
                <w:szCs w:val="20"/>
              </w:rPr>
            </w:pPr>
            <w:r w:rsidRPr="00B56850">
              <w:rPr>
                <w:sz w:val="20"/>
                <w:szCs w:val="20"/>
              </w:rPr>
              <w:t>исследование</w:t>
            </w:r>
            <w:bookmarkStart w:id="0" w:name="l303"/>
            <w:bookmarkEnd w:id="0"/>
            <w:r w:rsidRPr="00B56850">
              <w:rPr>
                <w:sz w:val="20"/>
                <w:szCs w:val="20"/>
              </w:rPr>
              <w:t xml:space="preserve"> (испытание) типа</w:t>
            </w:r>
          </w:p>
        </w:tc>
        <w:tc>
          <w:tcPr>
            <w:tcW w:w="1247" w:type="dxa"/>
            <w:vMerge w:val="restart"/>
            <w:tcBorders>
              <w:top w:val="single" w:sz="6" w:space="0" w:color="333333"/>
              <w:left w:val="single" w:sz="4" w:space="0" w:color="auto"/>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r w:rsidRPr="00B56850">
              <w:rPr>
                <w:sz w:val="20"/>
                <w:szCs w:val="20"/>
              </w:rPr>
              <w:t>испытания образца продукции</w:t>
            </w:r>
          </w:p>
        </w:tc>
        <w:tc>
          <w:tcPr>
            <w:tcW w:w="1247" w:type="dxa"/>
            <w:vMerge w:val="restart"/>
            <w:tcBorders>
              <w:top w:val="single" w:sz="6" w:space="0" w:color="333333"/>
              <w:left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исследование проекта продукции</w:t>
            </w:r>
          </w:p>
        </w:tc>
        <w:tc>
          <w:tcPr>
            <w:tcW w:w="1247" w:type="dxa"/>
            <w:vMerge w:val="restart"/>
            <w:tcBorders>
              <w:top w:val="single" w:sz="6" w:space="0" w:color="333333"/>
              <w:left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r w:rsidRPr="00B56850">
              <w:rPr>
                <w:sz w:val="20"/>
                <w:szCs w:val="20"/>
              </w:rPr>
              <w:t>анализ состояния производства</w:t>
            </w:r>
          </w:p>
        </w:tc>
        <w:tc>
          <w:tcPr>
            <w:tcW w:w="1247" w:type="dxa"/>
            <w:vMerge w:val="restart"/>
            <w:tcBorders>
              <w:top w:val="single" w:sz="6" w:space="0" w:color="333333"/>
              <w:left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сертификация системы менеджмента</w:t>
            </w:r>
          </w:p>
        </w:tc>
        <w:tc>
          <w:tcPr>
            <w:tcW w:w="1247" w:type="dxa"/>
            <w:vMerge w:val="restart"/>
            <w:tcBorders>
              <w:top w:val="single" w:sz="6" w:space="0" w:color="333333"/>
              <w:left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анализ и принятие решения</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r w:rsidRPr="00B56850">
              <w:rPr>
                <w:sz w:val="20"/>
                <w:szCs w:val="20"/>
              </w:rPr>
              <w:t>инспекционный контроль</w:t>
            </w:r>
          </w:p>
        </w:tc>
      </w:tr>
      <w:tr w:rsidR="001F7C6A" w:rsidRPr="00B56850" w:rsidTr="005F6B3F">
        <w:trPr>
          <w:tblHeader/>
        </w:trPr>
        <w:tc>
          <w:tcPr>
            <w:tcW w:w="1558" w:type="dxa"/>
            <w:vMerge/>
            <w:tcBorders>
              <w:left w:val="single" w:sz="6" w:space="0" w:color="333333"/>
              <w:bottom w:val="single" w:sz="6" w:space="0" w:color="333333"/>
              <w:right w:val="single" w:sz="4" w:space="0" w:color="auto"/>
            </w:tcBorders>
            <w:vAlign w:val="center"/>
          </w:tcPr>
          <w:p w:rsidR="001F7C6A" w:rsidRPr="00B56850" w:rsidRDefault="001F7C6A" w:rsidP="005F6B3F">
            <w:pPr>
              <w:jc w:val="center"/>
              <w:rPr>
                <w:sz w:val="20"/>
                <w:szCs w:val="20"/>
              </w:rPr>
            </w:pPr>
          </w:p>
        </w:tc>
        <w:tc>
          <w:tcPr>
            <w:tcW w:w="1557" w:type="dxa"/>
            <w:vMerge/>
            <w:tcBorders>
              <w:left w:val="single" w:sz="4" w:space="0" w:color="auto"/>
              <w:bottom w:val="single" w:sz="6" w:space="0" w:color="333333"/>
              <w:right w:val="single" w:sz="4" w:space="0" w:color="auto"/>
            </w:tcBorders>
            <w:vAlign w:val="center"/>
          </w:tcPr>
          <w:p w:rsidR="001F7C6A" w:rsidRPr="00B56850" w:rsidRDefault="001F7C6A" w:rsidP="005F6B3F">
            <w:pPr>
              <w:jc w:val="center"/>
              <w:rPr>
                <w:sz w:val="20"/>
                <w:szCs w:val="20"/>
              </w:rPr>
            </w:pPr>
          </w:p>
        </w:tc>
        <w:tc>
          <w:tcPr>
            <w:tcW w:w="1247" w:type="dxa"/>
            <w:vMerge/>
            <w:tcBorders>
              <w:left w:val="single" w:sz="4" w:space="0" w:color="auto"/>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7" w:type="dxa"/>
            <w:vMerge/>
            <w:tcBorders>
              <w:left w:val="single" w:sz="4" w:space="0" w:color="auto"/>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7" w:type="dxa"/>
            <w:vMerge/>
            <w:tcBorders>
              <w:left w:val="single" w:sz="4" w:space="0" w:color="auto"/>
              <w:bottom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7" w:type="dxa"/>
            <w:vMerge/>
            <w:tcBorders>
              <w:left w:val="single" w:sz="6" w:space="0" w:color="333333"/>
              <w:bottom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r w:rsidRPr="00B56850">
              <w:rPr>
                <w:sz w:val="20"/>
                <w:szCs w:val="20"/>
              </w:rPr>
              <w:t>испытания образцов продукции</w:t>
            </w:r>
          </w:p>
        </w:tc>
        <w:tc>
          <w:tcPr>
            <w:tcW w:w="1249" w:type="dxa"/>
            <w:tcBorders>
              <w:top w:val="single" w:sz="6" w:space="0" w:color="333333"/>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и (или) анализ состояния производства</w:t>
            </w:r>
          </w:p>
        </w:tc>
        <w:tc>
          <w:tcPr>
            <w:tcW w:w="1251" w:type="dxa"/>
            <w:tcBorders>
              <w:top w:val="single" w:sz="6" w:space="0" w:color="333333"/>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контроль системы менеджмента</w:t>
            </w:r>
          </w:p>
        </w:tc>
      </w:tr>
      <w:tr w:rsidR="00D80FD7" w:rsidRPr="00B56850" w:rsidTr="005F6B3F">
        <w:tc>
          <w:tcPr>
            <w:tcW w:w="1558"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1С</w:t>
            </w:r>
          </w:p>
        </w:tc>
        <w:tc>
          <w:tcPr>
            <w:tcW w:w="155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rFonts w:ascii="Segoe UI Symbol" w:hAnsi="Segoe UI Symbol"/>
                <w:sz w:val="20"/>
                <w:szCs w:val="20"/>
              </w:rPr>
            </w:pPr>
            <w:r w:rsidRPr="00B56850">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51"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D80FD7" w:rsidRPr="00B56850" w:rsidTr="005F6B3F">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2С</w:t>
            </w:r>
          </w:p>
        </w:tc>
        <w:tc>
          <w:tcPr>
            <w:tcW w:w="155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D80FD7" w:rsidRPr="00B56850" w:rsidTr="005F6B3F">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3С</w:t>
            </w:r>
          </w:p>
        </w:tc>
        <w:tc>
          <w:tcPr>
            <w:tcW w:w="155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D80FD7" w:rsidRPr="00B56850" w:rsidTr="005F6B3F">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4С</w:t>
            </w:r>
          </w:p>
        </w:tc>
        <w:tc>
          <w:tcPr>
            <w:tcW w:w="155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D80FD7" w:rsidRPr="00B56850" w:rsidTr="005F6B3F">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6С</w:t>
            </w:r>
          </w:p>
        </w:tc>
        <w:tc>
          <w:tcPr>
            <w:tcW w:w="155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D80FD7" w:rsidRPr="00B56850" w:rsidTr="005F6B3F">
        <w:trPr>
          <w:trHeight w:val="35"/>
        </w:trPr>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9С</w:t>
            </w:r>
          </w:p>
        </w:tc>
        <w:tc>
          <w:tcPr>
            <w:tcW w:w="155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1F7C6A" w:rsidRPr="00EA2643" w:rsidTr="005F6B3F">
        <w:trPr>
          <w:trHeight w:val="35"/>
        </w:trPr>
        <w:tc>
          <w:tcPr>
            <w:tcW w:w="15593" w:type="dxa"/>
            <w:gridSpan w:val="1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1F7C6A" w:rsidRPr="00EA2643" w:rsidRDefault="001F7C6A" w:rsidP="005F6B3F">
            <w:pPr>
              <w:rPr>
                <w:sz w:val="16"/>
                <w:szCs w:val="20"/>
              </w:rPr>
            </w:pPr>
            <w:r w:rsidRPr="00B56850">
              <w:rPr>
                <w:sz w:val="16"/>
                <w:szCs w:val="20"/>
              </w:rPr>
              <w:t>* Особенности применения схем установлены Техническими регламентами</w:t>
            </w:r>
          </w:p>
        </w:tc>
      </w:tr>
    </w:tbl>
    <w:p w:rsidR="001F7C6A" w:rsidRPr="00EA2643" w:rsidRDefault="001F7C6A" w:rsidP="001F7C6A">
      <w:pPr>
        <w:widowControl w:val="0"/>
        <w:autoSpaceDE w:val="0"/>
        <w:autoSpaceDN w:val="0"/>
        <w:ind w:right="195" w:firstLine="668"/>
        <w:jc w:val="both"/>
        <w:rPr>
          <w:rFonts w:eastAsia="MS Mincho"/>
          <w:sz w:val="20"/>
          <w:szCs w:val="20"/>
          <w:lang w:eastAsia="x-none"/>
        </w:rPr>
      </w:pPr>
    </w:p>
    <w:p w:rsidR="001F7C6A" w:rsidRPr="00EA2643" w:rsidRDefault="001F7C6A" w:rsidP="001F7C6A">
      <w:pPr>
        <w:spacing w:after="160" w:line="259" w:lineRule="auto"/>
        <w:rPr>
          <w:sz w:val="20"/>
          <w:szCs w:val="20"/>
        </w:rPr>
      </w:pPr>
      <w:r w:rsidRPr="00EA2643">
        <w:rPr>
          <w:sz w:val="20"/>
          <w:szCs w:val="20"/>
        </w:rPr>
        <w:br w:type="page"/>
      </w:r>
    </w:p>
    <w:tbl>
      <w:tblPr>
        <w:tblStyle w:val="a3"/>
        <w:tblW w:w="15304" w:type="dxa"/>
        <w:tblLook w:val="04A0" w:firstRow="1" w:lastRow="0" w:firstColumn="1" w:lastColumn="0" w:noHBand="0" w:noVBand="1"/>
      </w:tblPr>
      <w:tblGrid>
        <w:gridCol w:w="1555"/>
        <w:gridCol w:w="13749"/>
      </w:tblGrid>
      <w:tr w:rsidR="001F7C6A" w:rsidRPr="00EA2643" w:rsidTr="005F6B3F">
        <w:tc>
          <w:tcPr>
            <w:tcW w:w="15304" w:type="dxa"/>
            <w:gridSpan w:val="2"/>
          </w:tcPr>
          <w:p w:rsidR="001F7C6A" w:rsidRPr="00EA2643" w:rsidRDefault="001F7C6A" w:rsidP="005F6B3F">
            <w:pPr>
              <w:widowControl w:val="0"/>
              <w:autoSpaceDE w:val="0"/>
              <w:autoSpaceDN w:val="0"/>
              <w:spacing w:line="276" w:lineRule="auto"/>
              <w:ind w:right="-169"/>
              <w:jc w:val="center"/>
              <w:rPr>
                <w:sz w:val="20"/>
                <w:szCs w:val="20"/>
                <w:lang w:eastAsia="en-US"/>
              </w:rPr>
            </w:pPr>
            <w:r w:rsidRPr="00EA2643">
              <w:rPr>
                <w:b/>
                <w:sz w:val="20"/>
                <w:szCs w:val="20"/>
                <w:lang w:eastAsia="en-US"/>
              </w:rPr>
              <w:lastRenderedPageBreak/>
              <w:t>Таблица 2 - Применяемые схемы сертификации</w:t>
            </w:r>
          </w:p>
        </w:tc>
      </w:tr>
      <w:tr w:rsidR="00F11DC0" w:rsidRPr="00EA2643" w:rsidTr="005F6B3F">
        <w:tc>
          <w:tcPr>
            <w:tcW w:w="1555" w:type="dxa"/>
          </w:tcPr>
          <w:p w:rsidR="00F11DC0" w:rsidRPr="00EA2643" w:rsidRDefault="00F11DC0" w:rsidP="00F11DC0">
            <w:pPr>
              <w:widowControl w:val="0"/>
              <w:autoSpaceDE w:val="0"/>
              <w:autoSpaceDN w:val="0"/>
              <w:spacing w:line="276" w:lineRule="auto"/>
              <w:ind w:right="-169"/>
              <w:rPr>
                <w:sz w:val="20"/>
                <w:szCs w:val="20"/>
                <w:lang w:eastAsia="en-US"/>
              </w:rPr>
            </w:pPr>
            <w:r>
              <w:rPr>
                <w:sz w:val="20"/>
                <w:szCs w:val="20"/>
                <w:lang w:eastAsia="en-US"/>
              </w:rPr>
              <w:t>ТР ТС 004/2011</w:t>
            </w:r>
          </w:p>
        </w:tc>
        <w:tc>
          <w:tcPr>
            <w:tcW w:w="13749" w:type="dxa"/>
          </w:tcPr>
          <w:p w:rsidR="00F11DC0" w:rsidRDefault="00F11DC0" w:rsidP="00F11DC0">
            <w:pPr>
              <w:widowControl w:val="0"/>
              <w:autoSpaceDE w:val="0"/>
              <w:autoSpaceDN w:val="0"/>
              <w:spacing w:line="276" w:lineRule="auto"/>
              <w:ind w:firstLine="318"/>
              <w:jc w:val="both"/>
              <w:rPr>
                <w:sz w:val="18"/>
                <w:szCs w:val="20"/>
                <w:lang w:eastAsia="en-US"/>
              </w:rPr>
            </w:pPr>
            <w:r w:rsidRPr="008256C2">
              <w:rPr>
                <w:sz w:val="18"/>
                <w:szCs w:val="20"/>
                <w:lang w:eastAsia="en-US"/>
              </w:rPr>
              <w:t>Подтверждение соответствия низковольтного оборудования осуществляется по схемам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 (далее - Комиссия).</w:t>
            </w:r>
            <w:r>
              <w:rPr>
                <w:sz w:val="18"/>
                <w:szCs w:val="20"/>
                <w:lang w:eastAsia="en-US"/>
              </w:rPr>
              <w:t xml:space="preserve"> </w:t>
            </w:r>
            <w:r w:rsidRPr="008256C2">
              <w:rPr>
                <w:sz w:val="18"/>
                <w:szCs w:val="20"/>
                <w:lang w:eastAsia="en-US"/>
              </w:rPr>
              <w:t>Низковольтное оборудование, включенное в Перечень, приведенный в приложении к настоящему техническому регламенту, подлежит подтверждению соответствия в форме сертификации (схемы 1с, 3с, 4с).</w:t>
            </w:r>
          </w:p>
          <w:p w:rsidR="00F11DC0"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 xml:space="preserve">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пунктом 5 </w:t>
            </w:r>
            <w:r>
              <w:rPr>
                <w:sz w:val="18"/>
                <w:szCs w:val="20"/>
                <w:lang w:eastAsia="en-US"/>
              </w:rPr>
              <w:t>ТР ТС 004/2011.</w:t>
            </w:r>
          </w:p>
          <w:p w:rsidR="00F11DC0"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 xml:space="preserve">В случае неприменения стандартов, указанных в пункте 1 статьи 6 настоящего технического регламента Таможенного союза, или при их отсутствии, подтверждение соответствия низковольтного оборудования осуществляется в форме сертификации (схемы 1с, 3с, 4с) в соответствии с пунктом 10 </w:t>
            </w:r>
            <w:r>
              <w:rPr>
                <w:sz w:val="18"/>
                <w:szCs w:val="20"/>
                <w:lang w:eastAsia="en-US"/>
              </w:rPr>
              <w:t xml:space="preserve">ТР ТС 004/2011. </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Сертификация низковольтного оборудования, выпускаемого серийно, осуществляется по схеме 1с. Низковольтное оборудование для сертификации представляет изготовитель (уполномоченное изготовителем лицо).</w:t>
            </w:r>
          </w:p>
          <w:p w:rsidR="00F11DC0" w:rsidRPr="00EA2643"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Сертификация партии низковольтного оборудования осуществляется по схеме 3с, единичного изделия - по схеме 4с. Партию низковольтного оборудования (единичное изделие), изготовленного на таможенной территории Союза, представляет изготовитель, партию низковольтного оборудования (единичное изделие), ввозимую на таможенную территорию Союза, представляет импортер или изготовитель (уполномоченное изготовителем лицо).</w:t>
            </w:r>
          </w:p>
        </w:tc>
      </w:tr>
      <w:tr w:rsidR="00F11DC0" w:rsidRPr="00EA2643" w:rsidTr="005F6B3F">
        <w:tc>
          <w:tcPr>
            <w:tcW w:w="1555" w:type="dxa"/>
          </w:tcPr>
          <w:p w:rsidR="00F11DC0" w:rsidRPr="00EA2643" w:rsidRDefault="00F11DC0" w:rsidP="00F11DC0">
            <w:pPr>
              <w:widowControl w:val="0"/>
              <w:autoSpaceDE w:val="0"/>
              <w:autoSpaceDN w:val="0"/>
              <w:spacing w:line="276" w:lineRule="auto"/>
              <w:ind w:right="-169"/>
              <w:rPr>
                <w:sz w:val="20"/>
                <w:szCs w:val="20"/>
                <w:lang w:eastAsia="en-US"/>
              </w:rPr>
            </w:pPr>
            <w:r>
              <w:rPr>
                <w:sz w:val="20"/>
                <w:szCs w:val="20"/>
                <w:lang w:eastAsia="en-US"/>
              </w:rPr>
              <w:t>ТР ТС 020/2011</w:t>
            </w:r>
          </w:p>
        </w:tc>
        <w:tc>
          <w:tcPr>
            <w:tcW w:w="13749" w:type="dxa"/>
          </w:tcPr>
          <w:p w:rsidR="00F11DC0"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Подтверждение соответствия технического средства осуществляе</w:t>
            </w:r>
            <w:r>
              <w:rPr>
                <w:sz w:val="18"/>
                <w:szCs w:val="20"/>
                <w:lang w:eastAsia="en-US"/>
              </w:rPr>
              <w:t xml:space="preserve">тся по схемам, установленным в </w:t>
            </w:r>
            <w:r w:rsidRPr="00B8508D">
              <w:rPr>
                <w:sz w:val="18"/>
                <w:szCs w:val="20"/>
                <w:lang w:eastAsia="en-US"/>
              </w:rPr>
              <w:t>техническом регламенте,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w:t>
            </w:r>
          </w:p>
          <w:p w:rsidR="00F11DC0"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 xml:space="preserve">Технические средства, включенные в Перечень, приведенный в приложении 3 к </w:t>
            </w:r>
            <w:r>
              <w:rPr>
                <w:sz w:val="18"/>
                <w:szCs w:val="20"/>
                <w:lang w:eastAsia="en-US"/>
              </w:rPr>
              <w:t>ТР ТС 020/2011</w:t>
            </w:r>
            <w:r w:rsidRPr="00B8508D">
              <w:rPr>
                <w:sz w:val="18"/>
                <w:szCs w:val="20"/>
                <w:lang w:eastAsia="en-US"/>
              </w:rPr>
              <w:t>, подлежат подтверждению соответствия в форме сертификации (схемы 1с, 3с, 4с).</w:t>
            </w:r>
          </w:p>
          <w:p w:rsidR="00F11DC0"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 xml:space="preserve">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пунктом 5 </w:t>
            </w:r>
            <w:r>
              <w:rPr>
                <w:sz w:val="18"/>
                <w:szCs w:val="20"/>
                <w:lang w:eastAsia="en-US"/>
              </w:rPr>
              <w:t>ТР ТС 004/2011.</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 xml:space="preserve">Сертификация технического средства, выпускаемого серийно, осуществляется по схеме 1с. Техническое средство для сертификации представляет изготовитель </w:t>
            </w:r>
            <w:r w:rsidRPr="00B8508D">
              <w:rPr>
                <w:sz w:val="18"/>
                <w:szCs w:val="20"/>
                <w:lang w:eastAsia="en-US"/>
              </w:rPr>
              <w:lastRenderedPageBreak/>
              <w:t>(уполномоченное изготовителем лицо).</w:t>
            </w:r>
          </w:p>
          <w:p w:rsidR="00F11DC0" w:rsidRPr="00EA2643"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Сертификация партии технических средств осуществляется по схеме 3с, единичного изделия - по схеме 4с. Партию технических средств (единичное изделие), изготовленных на таможенной территории Союза, представляет изготовитель, партию технических средств (единичное изделие), ввозимую на таможенную территорию Союза, представляет импортер или изготовитель (уполномоченное изготовителем лицо).</w:t>
            </w:r>
          </w:p>
        </w:tc>
      </w:tr>
      <w:tr w:rsidR="00F11DC0" w:rsidRPr="00EA2643" w:rsidTr="005F6B3F">
        <w:tc>
          <w:tcPr>
            <w:tcW w:w="1555" w:type="dxa"/>
          </w:tcPr>
          <w:p w:rsidR="00F11DC0" w:rsidRPr="00EA2643" w:rsidRDefault="00F11DC0" w:rsidP="00F11DC0">
            <w:pPr>
              <w:widowControl w:val="0"/>
              <w:autoSpaceDE w:val="0"/>
              <w:autoSpaceDN w:val="0"/>
              <w:spacing w:line="276" w:lineRule="auto"/>
              <w:ind w:right="-169"/>
              <w:rPr>
                <w:sz w:val="20"/>
                <w:szCs w:val="20"/>
                <w:lang w:eastAsia="en-US"/>
              </w:rPr>
            </w:pPr>
            <w:r>
              <w:rPr>
                <w:sz w:val="20"/>
                <w:szCs w:val="20"/>
                <w:lang w:eastAsia="en-US"/>
              </w:rPr>
              <w:lastRenderedPageBreak/>
              <w:t>ТР ЕАЭС 037/2016</w:t>
            </w:r>
          </w:p>
        </w:tc>
        <w:tc>
          <w:tcPr>
            <w:tcW w:w="13749" w:type="dxa"/>
          </w:tcPr>
          <w:p w:rsidR="00F11DC0"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При подтверждении соответствия изделий электротехники и радиоэлектроники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изготовителями или импортерами (продавцами) либо уполномоченными изготовителем лицам</w:t>
            </w:r>
            <w:r>
              <w:rPr>
                <w:sz w:val="18"/>
                <w:szCs w:val="20"/>
                <w:lang w:eastAsia="en-US"/>
              </w:rPr>
              <w:t>.</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По выбору заявителя подтверждение соответствия изделий электротехники и радиоэлектроники в форме декларирования соответствия может быть заменено подтверждением соответствия в форме сертификации по одной из следующих схем:</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а) для изделий, выпускаемых серийно, - схемы 1с, 2с и 6с;</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б) для партии изделий - схема 3с.</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При сертификации изделий электротехники и радиоэлектроники заявителем может быть:</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а) для схем 1с, 2с и 6с - изготовитель (уполномоченное изготовителем лицо);</w:t>
            </w:r>
          </w:p>
          <w:p w:rsidR="00F11DC0" w:rsidRPr="00B8508D"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б) для схемы 3с - изготовитель (уполномоченное изготовителем лицо) или импортер (продавец).</w:t>
            </w:r>
          </w:p>
          <w:p w:rsidR="00F11DC0" w:rsidRPr="00EA2643" w:rsidRDefault="00F11DC0" w:rsidP="00F11DC0">
            <w:pPr>
              <w:widowControl w:val="0"/>
              <w:autoSpaceDE w:val="0"/>
              <w:autoSpaceDN w:val="0"/>
              <w:spacing w:line="276" w:lineRule="auto"/>
              <w:ind w:firstLine="318"/>
              <w:jc w:val="both"/>
              <w:rPr>
                <w:sz w:val="18"/>
                <w:szCs w:val="20"/>
                <w:lang w:eastAsia="en-US"/>
              </w:rPr>
            </w:pPr>
            <w:r w:rsidRPr="00B8508D">
              <w:rPr>
                <w:sz w:val="18"/>
                <w:szCs w:val="20"/>
                <w:lang w:eastAsia="en-US"/>
              </w:rPr>
              <w:t>Выбор схемы сертификации изделий электротехники и радиоэлектроники осуществляется заявителем.</w:t>
            </w:r>
          </w:p>
        </w:tc>
      </w:tr>
      <w:tr w:rsidR="00BF606F" w:rsidRPr="00EA2643" w:rsidTr="005F6B3F">
        <w:tc>
          <w:tcPr>
            <w:tcW w:w="1555" w:type="dxa"/>
          </w:tcPr>
          <w:p w:rsidR="00BF606F" w:rsidRPr="00EA2643" w:rsidRDefault="00BF606F" w:rsidP="00BF606F">
            <w:pPr>
              <w:widowControl w:val="0"/>
              <w:autoSpaceDE w:val="0"/>
              <w:autoSpaceDN w:val="0"/>
              <w:spacing w:line="276" w:lineRule="auto"/>
              <w:ind w:right="-169"/>
              <w:rPr>
                <w:sz w:val="20"/>
                <w:szCs w:val="20"/>
                <w:lang w:eastAsia="en-US"/>
              </w:rPr>
            </w:pPr>
            <w:r w:rsidRPr="00EA2643">
              <w:rPr>
                <w:sz w:val="20"/>
                <w:szCs w:val="20"/>
                <w:lang w:eastAsia="en-US"/>
              </w:rPr>
              <w:t>ТР ТС 01</w:t>
            </w:r>
            <w:r>
              <w:rPr>
                <w:sz w:val="20"/>
                <w:szCs w:val="20"/>
                <w:lang w:eastAsia="en-US"/>
              </w:rPr>
              <w:t>4</w:t>
            </w:r>
            <w:r w:rsidRPr="00EA2643">
              <w:rPr>
                <w:sz w:val="20"/>
                <w:szCs w:val="20"/>
                <w:lang w:eastAsia="en-US"/>
              </w:rPr>
              <w:t>/2011</w:t>
            </w:r>
          </w:p>
        </w:tc>
        <w:tc>
          <w:tcPr>
            <w:tcW w:w="13749" w:type="dxa"/>
          </w:tcPr>
          <w:p w:rsidR="00BF606F" w:rsidRDefault="00BF606F" w:rsidP="00BF606F">
            <w:pPr>
              <w:widowControl w:val="0"/>
              <w:autoSpaceDE w:val="0"/>
              <w:autoSpaceDN w:val="0"/>
              <w:spacing w:line="276" w:lineRule="auto"/>
              <w:ind w:firstLine="318"/>
              <w:jc w:val="both"/>
              <w:rPr>
                <w:sz w:val="18"/>
                <w:szCs w:val="20"/>
                <w:lang w:eastAsia="en-US"/>
              </w:rPr>
            </w:pPr>
            <w:r w:rsidRPr="00512621">
              <w:rPr>
                <w:sz w:val="18"/>
                <w:szCs w:val="20"/>
                <w:lang w:eastAsia="en-US"/>
              </w:rPr>
              <w:t>Подтверждение соответствия дорожно-строительных материалов и изделий осуществляется в соответствии с унифицированными процедурами, утвержденными Комиссией Таможенного союза.</w:t>
            </w:r>
            <w:r>
              <w:rPr>
                <w:sz w:val="18"/>
                <w:szCs w:val="20"/>
                <w:lang w:eastAsia="en-US"/>
              </w:rPr>
              <w:t xml:space="preserve"> И</w:t>
            </w:r>
            <w:r w:rsidRPr="00512621">
              <w:rPr>
                <w:sz w:val="18"/>
                <w:szCs w:val="20"/>
                <w:lang w:eastAsia="en-US"/>
              </w:rPr>
              <w:t xml:space="preserve">зделия, включенные в Перечень, приведенный в приложении 2 к </w:t>
            </w:r>
            <w:r>
              <w:rPr>
                <w:sz w:val="18"/>
                <w:szCs w:val="20"/>
                <w:lang w:eastAsia="en-US"/>
              </w:rPr>
              <w:t>ТР ТС 014/2011</w:t>
            </w:r>
            <w:r w:rsidRPr="00512621">
              <w:rPr>
                <w:sz w:val="18"/>
                <w:szCs w:val="20"/>
                <w:lang w:eastAsia="en-US"/>
              </w:rPr>
              <w:t>, подлежат подтверждению соответствия в форме сертификации (схема 1с, 3с).</w:t>
            </w:r>
          </w:p>
          <w:p w:rsidR="00BF606F" w:rsidRDefault="00BF606F" w:rsidP="00BF606F">
            <w:pPr>
              <w:widowControl w:val="0"/>
              <w:autoSpaceDE w:val="0"/>
              <w:autoSpaceDN w:val="0"/>
              <w:spacing w:line="276" w:lineRule="auto"/>
              <w:ind w:firstLine="318"/>
              <w:jc w:val="both"/>
              <w:rPr>
                <w:sz w:val="18"/>
                <w:szCs w:val="20"/>
                <w:lang w:eastAsia="en-US"/>
              </w:rPr>
            </w:pPr>
            <w:r w:rsidRPr="00512621">
              <w:rPr>
                <w:sz w:val="18"/>
                <w:szCs w:val="20"/>
                <w:lang w:eastAsia="en-US"/>
              </w:rPr>
              <w:t>При сертификации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 союза (лицо, выполняющее функции иностранного изготовителя).</w:t>
            </w:r>
          </w:p>
          <w:p w:rsidR="00BF606F" w:rsidRPr="00EA2643" w:rsidRDefault="00BF606F" w:rsidP="00BF606F">
            <w:pPr>
              <w:widowControl w:val="0"/>
              <w:autoSpaceDE w:val="0"/>
              <w:autoSpaceDN w:val="0"/>
              <w:spacing w:line="276" w:lineRule="auto"/>
              <w:ind w:firstLine="318"/>
              <w:jc w:val="both"/>
              <w:rPr>
                <w:sz w:val="18"/>
                <w:szCs w:val="20"/>
                <w:lang w:eastAsia="en-US"/>
              </w:rPr>
            </w:pPr>
            <w:r>
              <w:rPr>
                <w:sz w:val="18"/>
                <w:szCs w:val="20"/>
                <w:lang w:eastAsia="en-US"/>
              </w:rPr>
              <w:t>П</w:t>
            </w:r>
            <w:r w:rsidRPr="00512621">
              <w:rPr>
                <w:sz w:val="18"/>
                <w:szCs w:val="20"/>
                <w:lang w:eastAsia="en-US"/>
              </w:rPr>
              <w:t xml:space="preserve">о решению заявителя вместо декларирования соответствия дорожно-строительных материалов, включенных в Перечень, указанный в п.24.2 статьи 5 </w:t>
            </w:r>
            <w:r>
              <w:rPr>
                <w:sz w:val="18"/>
                <w:szCs w:val="20"/>
                <w:lang w:eastAsia="en-US"/>
              </w:rPr>
              <w:t>ТР ТС 014/2011</w:t>
            </w:r>
            <w:r w:rsidRPr="00512621">
              <w:rPr>
                <w:sz w:val="18"/>
                <w:szCs w:val="20"/>
                <w:lang w:eastAsia="en-US"/>
              </w:rPr>
              <w:t>, может быть проведена сертификация по схемам сертификации эквивалентным схемам декларирования соответствия, предусмотренным для изделий настоящим техническим регламентом, в том числе при отсутствии или недостаточности у заявителя собственных доказательств подтверждения соответствия требованиям нас</w:t>
            </w:r>
            <w:r>
              <w:rPr>
                <w:sz w:val="18"/>
                <w:szCs w:val="20"/>
                <w:lang w:eastAsia="en-US"/>
              </w:rPr>
              <w:t>тоящего технического регламента.</w:t>
            </w:r>
          </w:p>
        </w:tc>
      </w:tr>
      <w:tr w:rsidR="00BF606F" w:rsidRPr="00EA2643" w:rsidTr="005F6B3F">
        <w:tc>
          <w:tcPr>
            <w:tcW w:w="1555" w:type="dxa"/>
          </w:tcPr>
          <w:p w:rsidR="00BF606F" w:rsidRPr="00EA2643" w:rsidRDefault="00BF606F" w:rsidP="00BF606F">
            <w:pPr>
              <w:widowControl w:val="0"/>
              <w:autoSpaceDE w:val="0"/>
              <w:autoSpaceDN w:val="0"/>
              <w:spacing w:line="276" w:lineRule="auto"/>
              <w:ind w:right="34"/>
              <w:rPr>
                <w:sz w:val="20"/>
                <w:szCs w:val="20"/>
                <w:lang w:eastAsia="en-US"/>
              </w:rPr>
            </w:pPr>
            <w:r w:rsidRPr="00EA2643">
              <w:rPr>
                <w:sz w:val="20"/>
                <w:szCs w:val="20"/>
                <w:lang w:eastAsia="en-US"/>
              </w:rPr>
              <w:t>Постановление Правительства № 2425</w:t>
            </w:r>
          </w:p>
        </w:tc>
        <w:tc>
          <w:tcPr>
            <w:tcW w:w="13749" w:type="dxa"/>
          </w:tcPr>
          <w:p w:rsidR="00BF606F" w:rsidRPr="00EA2643" w:rsidRDefault="00BF606F" w:rsidP="00BF606F">
            <w:pPr>
              <w:widowControl w:val="0"/>
              <w:autoSpaceDE w:val="0"/>
              <w:autoSpaceDN w:val="0"/>
              <w:spacing w:line="276" w:lineRule="auto"/>
              <w:ind w:firstLine="318"/>
              <w:jc w:val="both"/>
              <w:rPr>
                <w:sz w:val="18"/>
                <w:szCs w:val="20"/>
                <w:lang w:eastAsia="en-US"/>
              </w:rPr>
            </w:pPr>
            <w:r w:rsidRPr="00EA2643">
              <w:rPr>
                <w:sz w:val="18"/>
                <w:szCs w:val="20"/>
                <w:lang w:eastAsia="en-US"/>
              </w:rPr>
              <w:t>Описание схем в ГОСТ Р 53603-2020 «Оценка соответствия. Схемы сертификации продукции в Российской Федерации».</w:t>
            </w:r>
          </w:p>
          <w:p w:rsidR="00BF606F" w:rsidRPr="00EA2643" w:rsidRDefault="00BF606F" w:rsidP="00BF606F">
            <w:pPr>
              <w:widowControl w:val="0"/>
              <w:autoSpaceDE w:val="0"/>
              <w:autoSpaceDN w:val="0"/>
              <w:spacing w:line="276" w:lineRule="auto"/>
              <w:ind w:firstLine="318"/>
              <w:jc w:val="both"/>
              <w:rPr>
                <w:sz w:val="18"/>
                <w:szCs w:val="20"/>
                <w:lang w:eastAsia="en-US"/>
              </w:rPr>
            </w:pPr>
            <w:r w:rsidRPr="00EA2643">
              <w:rPr>
                <w:sz w:val="18"/>
                <w:szCs w:val="20"/>
                <w:lang w:eastAsia="en-US"/>
              </w:rPr>
              <w:t xml:space="preserve">Заявителем при обязательном подтверждении соответствия продукции является зарегистрированное на территории Российской Федерации в установленном законодательством Российской Федерации порядке юридическое лицо, или физическое лицо, зарегистрированное в качестве индивидуального предпринимателя в соответствии с законодательством Российской Федерации, являющиеся изготовителем (уполномоченным изготовителем лицом), продавцом или импортером продукции. </w:t>
            </w:r>
          </w:p>
          <w:p w:rsidR="00BF606F" w:rsidRPr="00EA2643" w:rsidRDefault="00BF606F" w:rsidP="00BF606F">
            <w:pPr>
              <w:widowControl w:val="0"/>
              <w:autoSpaceDE w:val="0"/>
              <w:autoSpaceDN w:val="0"/>
              <w:spacing w:line="276" w:lineRule="auto"/>
              <w:ind w:firstLine="318"/>
              <w:jc w:val="both"/>
              <w:rPr>
                <w:sz w:val="18"/>
                <w:szCs w:val="20"/>
                <w:lang w:eastAsia="en-US"/>
              </w:rPr>
            </w:pPr>
            <w:r w:rsidRPr="00EA2643">
              <w:rPr>
                <w:sz w:val="18"/>
                <w:szCs w:val="20"/>
                <w:lang w:eastAsia="en-US"/>
              </w:rPr>
              <w:t xml:space="preserve">Заявителем на сертификацию продукции серийного производства является изготовитель (уполномоченное изготовителем лицо). </w:t>
            </w:r>
          </w:p>
          <w:p w:rsidR="00BF606F" w:rsidRDefault="00BF606F" w:rsidP="00BF606F">
            <w:pPr>
              <w:widowControl w:val="0"/>
              <w:autoSpaceDE w:val="0"/>
              <w:autoSpaceDN w:val="0"/>
              <w:spacing w:line="276" w:lineRule="auto"/>
              <w:ind w:firstLine="318"/>
              <w:jc w:val="both"/>
              <w:rPr>
                <w:sz w:val="18"/>
                <w:szCs w:val="20"/>
                <w:lang w:eastAsia="en-US"/>
              </w:rPr>
            </w:pPr>
            <w:r w:rsidRPr="00EA2643">
              <w:rPr>
                <w:sz w:val="18"/>
                <w:szCs w:val="20"/>
                <w:lang w:eastAsia="en-US"/>
              </w:rPr>
              <w:t>Заявителем на сертификацию партии продукции или единичного изделия является изготовитель (уполномоченное изготовителем лицо), продавец (импортер).</w:t>
            </w:r>
          </w:p>
          <w:p w:rsidR="00BF606F" w:rsidRPr="00187D7B" w:rsidRDefault="00BF606F" w:rsidP="00BF606F">
            <w:pPr>
              <w:widowControl w:val="0"/>
              <w:autoSpaceDE w:val="0"/>
              <w:autoSpaceDN w:val="0"/>
              <w:spacing w:line="276" w:lineRule="auto"/>
              <w:ind w:firstLine="318"/>
              <w:jc w:val="both"/>
              <w:rPr>
                <w:sz w:val="18"/>
                <w:szCs w:val="20"/>
                <w:lang w:eastAsia="en-US"/>
              </w:rPr>
            </w:pPr>
            <w:r w:rsidRPr="00187D7B">
              <w:rPr>
                <w:sz w:val="18"/>
                <w:szCs w:val="20"/>
                <w:lang w:eastAsia="en-US"/>
              </w:rPr>
              <w:t>Обязательное подтверждение соответствия продукции осуществляется в соответствии с правилами, установленными в Постановлении Правительства РФ от 24.07.2021 N 1265 (далее – Правила). ГОСТ Р 58065-2018 и ГОСТ Р 56836-2023 (эквивалентен ГОСТ Р 56836-2016), в которых устанавливаются правила (порядок) подтверждения соответствия радиаторов отопления и конвекторов отопительных, цементов, применяются в части, не противоречащей Правилам.</w:t>
            </w:r>
          </w:p>
          <w:p w:rsidR="00BF606F" w:rsidRPr="00EA2643" w:rsidRDefault="00BF606F" w:rsidP="00BF606F">
            <w:pPr>
              <w:widowControl w:val="0"/>
              <w:autoSpaceDE w:val="0"/>
              <w:autoSpaceDN w:val="0"/>
              <w:spacing w:line="276" w:lineRule="auto"/>
              <w:ind w:firstLine="318"/>
              <w:jc w:val="both"/>
              <w:rPr>
                <w:sz w:val="18"/>
                <w:szCs w:val="20"/>
                <w:lang w:eastAsia="en-US"/>
              </w:rPr>
            </w:pPr>
            <w:r w:rsidRPr="00187D7B">
              <w:rPr>
                <w:sz w:val="18"/>
                <w:szCs w:val="20"/>
                <w:lang w:eastAsia="en-US"/>
              </w:rPr>
              <w:t>Сертификация продукции осуществляется по схемам сертификации в соответствии с национальным стандартом Российской Федерации ГОСТ Р 53603-2020 «Оценка соответствия. Схемы сертификации продукции в Российской Федерации».</w:t>
            </w:r>
          </w:p>
        </w:tc>
      </w:tr>
      <w:tr w:rsidR="00BF606F" w:rsidRPr="00EA2643" w:rsidTr="005F6B3F">
        <w:tc>
          <w:tcPr>
            <w:tcW w:w="1555" w:type="dxa"/>
          </w:tcPr>
          <w:p w:rsidR="00BF606F" w:rsidRPr="00EA2643" w:rsidRDefault="00BF606F" w:rsidP="00BF606F">
            <w:pPr>
              <w:widowControl w:val="0"/>
              <w:autoSpaceDE w:val="0"/>
              <w:autoSpaceDN w:val="0"/>
              <w:spacing w:line="276" w:lineRule="auto"/>
              <w:ind w:right="-169"/>
              <w:rPr>
                <w:sz w:val="20"/>
                <w:szCs w:val="20"/>
                <w:lang w:eastAsia="en-US"/>
              </w:rPr>
            </w:pPr>
            <w:r>
              <w:rPr>
                <w:sz w:val="20"/>
                <w:szCs w:val="20"/>
                <w:lang w:eastAsia="en-US"/>
              </w:rPr>
              <w:t>Добровольная сертификация</w:t>
            </w:r>
          </w:p>
        </w:tc>
        <w:tc>
          <w:tcPr>
            <w:tcW w:w="13749" w:type="dxa"/>
          </w:tcPr>
          <w:p w:rsidR="00BF606F" w:rsidRPr="00EA2643" w:rsidRDefault="00BF606F" w:rsidP="00BF606F">
            <w:pPr>
              <w:widowControl w:val="0"/>
              <w:autoSpaceDE w:val="0"/>
              <w:autoSpaceDN w:val="0"/>
              <w:spacing w:line="276" w:lineRule="auto"/>
              <w:ind w:firstLine="318"/>
              <w:jc w:val="both"/>
              <w:rPr>
                <w:sz w:val="18"/>
                <w:szCs w:val="20"/>
                <w:lang w:eastAsia="en-US"/>
              </w:rPr>
            </w:pPr>
            <w:r w:rsidRPr="00EA2643">
              <w:rPr>
                <w:sz w:val="18"/>
                <w:szCs w:val="20"/>
                <w:lang w:eastAsia="en-US"/>
              </w:rPr>
              <w:t>Описание схем в ГОСТ Р 53603-2020 «Оценка соответствия. Схемы сертификации продукции в Российской Федерации».</w:t>
            </w:r>
          </w:p>
        </w:tc>
      </w:tr>
    </w:tbl>
    <w:p w:rsidR="00A4502B" w:rsidRDefault="00A4502B" w:rsidP="00D80FD7"/>
    <w:p w:rsidR="000517CA" w:rsidRDefault="000517CA">
      <w:pPr>
        <w:spacing w:after="160" w:line="259" w:lineRule="auto"/>
      </w:pPr>
      <w:r>
        <w:br w:type="page"/>
      </w:r>
    </w:p>
    <w:tbl>
      <w:tblPr>
        <w:tblStyle w:val="a3"/>
        <w:tblW w:w="15163" w:type="dxa"/>
        <w:tblLook w:val="04A0" w:firstRow="1" w:lastRow="0" w:firstColumn="1" w:lastColumn="0" w:noHBand="0" w:noVBand="1"/>
      </w:tblPr>
      <w:tblGrid>
        <w:gridCol w:w="1728"/>
        <w:gridCol w:w="13435"/>
      </w:tblGrid>
      <w:tr w:rsidR="009453E7" w:rsidRPr="005F6B3F" w:rsidTr="00B53DA2">
        <w:tc>
          <w:tcPr>
            <w:tcW w:w="15163" w:type="dxa"/>
            <w:gridSpan w:val="2"/>
          </w:tcPr>
          <w:p w:rsidR="009453E7" w:rsidRDefault="009453E7" w:rsidP="005F6B3F">
            <w:pPr>
              <w:widowControl w:val="0"/>
              <w:autoSpaceDE w:val="0"/>
              <w:autoSpaceDN w:val="0"/>
              <w:spacing w:line="276" w:lineRule="auto"/>
              <w:ind w:right="29"/>
              <w:jc w:val="center"/>
              <w:rPr>
                <w:b/>
                <w:sz w:val="18"/>
                <w:szCs w:val="18"/>
                <w:lang w:eastAsia="en-US"/>
              </w:rPr>
            </w:pPr>
            <w:r w:rsidRPr="005F6B3F">
              <w:rPr>
                <w:b/>
                <w:sz w:val="18"/>
                <w:szCs w:val="18"/>
                <w:lang w:eastAsia="en-US"/>
              </w:rPr>
              <w:lastRenderedPageBreak/>
              <w:t>Таблица 3 -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r>
              <w:rPr>
                <w:b/>
                <w:sz w:val="18"/>
                <w:szCs w:val="18"/>
                <w:lang w:eastAsia="en-US"/>
              </w:rPr>
              <w:t>*</w:t>
            </w:r>
          </w:p>
          <w:p w:rsidR="009453E7" w:rsidRDefault="009453E7" w:rsidP="005F6B3F">
            <w:pPr>
              <w:widowControl w:val="0"/>
              <w:autoSpaceDE w:val="0"/>
              <w:autoSpaceDN w:val="0"/>
              <w:spacing w:line="276" w:lineRule="auto"/>
              <w:ind w:right="29"/>
              <w:jc w:val="center"/>
              <w:rPr>
                <w:b/>
                <w:sz w:val="18"/>
                <w:szCs w:val="18"/>
                <w:lang w:eastAsia="en-US"/>
              </w:rPr>
            </w:pPr>
          </w:p>
          <w:p w:rsidR="009453E7" w:rsidRDefault="009453E7" w:rsidP="00AF6E08">
            <w:pPr>
              <w:widowControl w:val="0"/>
              <w:autoSpaceDE w:val="0"/>
              <w:autoSpaceDN w:val="0"/>
              <w:spacing w:line="276" w:lineRule="auto"/>
              <w:ind w:right="29"/>
              <w:jc w:val="center"/>
              <w:rPr>
                <w:sz w:val="18"/>
                <w:szCs w:val="18"/>
                <w:lang w:eastAsia="en-US"/>
              </w:rPr>
            </w:pPr>
            <w:r>
              <w:rPr>
                <w:sz w:val="18"/>
                <w:szCs w:val="18"/>
                <w:lang w:eastAsia="en-US"/>
              </w:rPr>
              <w:t xml:space="preserve">В случае отрицательных результатах на любом этапе ОС </w:t>
            </w:r>
            <w:r w:rsidRPr="00AF6E08">
              <w:rPr>
                <w:sz w:val="18"/>
                <w:szCs w:val="18"/>
                <w:lang w:eastAsia="en-US"/>
              </w:rPr>
              <w:t>в письменном виде сообщает заявителю (непосредственно или направляет заказным почтовым отправлением с описью влож</w:t>
            </w:r>
            <w:r>
              <w:rPr>
                <w:sz w:val="18"/>
                <w:szCs w:val="18"/>
                <w:lang w:eastAsia="en-US"/>
              </w:rPr>
              <w:t>ения и уведомлением о вручении) в течении 3 рабочих дней.</w:t>
            </w:r>
          </w:p>
          <w:p w:rsidR="009453E7" w:rsidRDefault="009453E7" w:rsidP="00AF6E08">
            <w:pPr>
              <w:widowControl w:val="0"/>
              <w:autoSpaceDE w:val="0"/>
              <w:autoSpaceDN w:val="0"/>
              <w:spacing w:line="276" w:lineRule="auto"/>
              <w:ind w:right="29"/>
              <w:jc w:val="center"/>
              <w:rPr>
                <w:sz w:val="18"/>
                <w:szCs w:val="18"/>
                <w:lang w:eastAsia="en-US"/>
              </w:rPr>
            </w:pPr>
          </w:p>
          <w:p w:rsidR="009453E7" w:rsidRPr="005F6B3F" w:rsidRDefault="009453E7" w:rsidP="009453E7">
            <w:pPr>
              <w:pStyle w:val="Default"/>
              <w:tabs>
                <w:tab w:val="left" w:pos="851"/>
              </w:tabs>
              <w:spacing w:line="276" w:lineRule="auto"/>
              <w:ind w:firstLine="709"/>
              <w:jc w:val="center"/>
              <w:rPr>
                <w:sz w:val="18"/>
                <w:szCs w:val="18"/>
                <w:lang w:eastAsia="en-US"/>
              </w:rPr>
            </w:pPr>
            <w:r>
              <w:rPr>
                <w:color w:val="auto"/>
                <w:sz w:val="18"/>
                <w:szCs w:val="18"/>
                <w:lang w:eastAsia="en-US"/>
              </w:rPr>
              <w:t xml:space="preserve">*Также </w:t>
            </w:r>
            <w:r w:rsidRPr="009453E7">
              <w:rPr>
                <w:color w:val="auto"/>
                <w:sz w:val="18"/>
                <w:szCs w:val="18"/>
                <w:lang w:eastAsia="en-US"/>
              </w:rPr>
              <w:t xml:space="preserve">ОС по письменному запросу заявителя посредством электронной и (или) почтовой связи в течении 10 рабочих дней с момента поступления запроса может представить </w:t>
            </w:r>
            <w:r>
              <w:rPr>
                <w:color w:val="auto"/>
                <w:sz w:val="18"/>
                <w:szCs w:val="18"/>
                <w:lang w:eastAsia="en-US"/>
              </w:rPr>
              <w:t xml:space="preserve">необходимую дополнительную </w:t>
            </w:r>
            <w:r w:rsidRPr="009453E7">
              <w:rPr>
                <w:color w:val="auto"/>
                <w:sz w:val="18"/>
                <w:szCs w:val="18"/>
                <w:lang w:eastAsia="en-US"/>
              </w:rPr>
              <w:t>информацию о схемах сертификации, включая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p>
        </w:tc>
      </w:tr>
      <w:tr w:rsidR="005F6B3F" w:rsidRPr="005F6B3F" w:rsidTr="00AF6E08">
        <w:tc>
          <w:tcPr>
            <w:tcW w:w="1728" w:type="dxa"/>
          </w:tcPr>
          <w:p w:rsidR="005F6B3F" w:rsidRPr="005F6B3F" w:rsidRDefault="005F6B3F" w:rsidP="005F6B3F">
            <w:pPr>
              <w:widowControl w:val="0"/>
              <w:autoSpaceDE w:val="0"/>
              <w:autoSpaceDN w:val="0"/>
              <w:spacing w:line="276" w:lineRule="auto"/>
              <w:ind w:right="-169"/>
              <w:jc w:val="both"/>
              <w:rPr>
                <w:sz w:val="18"/>
                <w:szCs w:val="18"/>
                <w:lang w:eastAsia="en-US"/>
              </w:rPr>
            </w:pPr>
            <w:r>
              <w:rPr>
                <w:sz w:val="18"/>
                <w:szCs w:val="18"/>
                <w:lang w:eastAsia="en-US"/>
              </w:rPr>
              <w:t xml:space="preserve">Общие положения </w:t>
            </w:r>
          </w:p>
        </w:tc>
        <w:tc>
          <w:tcPr>
            <w:tcW w:w="13435" w:type="dxa"/>
          </w:tcPr>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Работы по сертификации продукции включают в себя следующие процедуры, выполняемые последовательно:</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а) подача заявителем в орган по сертификации заявки на проведение работ по сертификации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б) рассмотрение и анализ органом по сертификации заявки и прилагаемых документов, принятие решения о проведении работ по сертификации или об отказе в проведении работ по сертификации и информирование заявителя о принятом решении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в) проведение ОС оценки объектов подтверждения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д) анализ органом по сертификации полученных результатов работ по сертификации продукции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е) принятие решения о выдаче сертификата соответствия продукции установленным требованиям</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ж) оформление, выдача органом по сертификации сертификата соответствия продукции и внесение сведений о выданном сертификате соответствия продукции в единый реестр выданных сертификатов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з) обеспечение ОС и заявителем хранения комплекта документов, заявителем - маркировки продукции знаком обращения /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и) осуществление органом по сертификации периодической оценки сертифицированной продукции (инспекционный контроль) (в случае, если это предусмотрено схемой сертификации) </w:t>
            </w:r>
          </w:p>
          <w:p w:rsid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к) приостановление (возобновление) или прекращение органом по сертификации действия выданных им сертификатов соответствия продукции</w:t>
            </w:r>
          </w:p>
          <w:p w:rsidR="005F6B3F" w:rsidRDefault="005F6B3F" w:rsidP="005F6B3F">
            <w:pPr>
              <w:widowControl w:val="0"/>
              <w:autoSpaceDE w:val="0"/>
              <w:autoSpaceDN w:val="0"/>
              <w:spacing w:line="276" w:lineRule="auto"/>
              <w:ind w:right="29" w:firstLine="459"/>
              <w:jc w:val="both"/>
              <w:rPr>
                <w:sz w:val="18"/>
                <w:szCs w:val="18"/>
                <w:lang w:eastAsia="en-US"/>
              </w:rPr>
            </w:pPr>
          </w:p>
          <w:p w:rsidR="005F6B3F" w:rsidRPr="005F6B3F" w:rsidRDefault="005F6B3F" w:rsidP="005F6B3F">
            <w:pPr>
              <w:widowControl w:val="0"/>
              <w:autoSpaceDE w:val="0"/>
              <w:autoSpaceDN w:val="0"/>
              <w:spacing w:line="276" w:lineRule="auto"/>
              <w:ind w:right="29" w:firstLine="459"/>
              <w:jc w:val="both"/>
              <w:rPr>
                <w:b/>
                <w:sz w:val="18"/>
                <w:szCs w:val="18"/>
                <w:lang w:eastAsia="en-US"/>
              </w:rPr>
            </w:pPr>
            <w:r w:rsidRPr="005F6B3F">
              <w:rPr>
                <w:b/>
                <w:sz w:val="18"/>
                <w:szCs w:val="18"/>
                <w:lang w:eastAsia="en-US"/>
              </w:rPr>
              <w:t>Подтверждение соответствия продукции требованиям технических регламентов Союза</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Подтверждение соответствия продукции осуществляется в соответствии с требованиями актов, составляющих право Евразийского экономического союза, устанавливающих требования к проведению работ по подтверждению соответствия. В части, не урегулированной такими актами, ОС руководствуется ГОСТ Р 56541-2015, ГОСТ Р 58972-2020, ГОСТ Р 54293-2020, ГОСТ Р 58984-2020. Особенности применения схем установлены Техническими регламентами в соответствии с процедурами, утвержденными Комиссией. </w:t>
            </w:r>
          </w:p>
          <w:p w:rsidR="005F6B3F" w:rsidRPr="005F6B3F" w:rsidRDefault="005F6B3F" w:rsidP="005F6B3F">
            <w:pPr>
              <w:widowControl w:val="0"/>
              <w:autoSpaceDE w:val="0"/>
              <w:autoSpaceDN w:val="0"/>
              <w:spacing w:line="276" w:lineRule="auto"/>
              <w:ind w:right="29" w:firstLine="459"/>
              <w:jc w:val="both"/>
              <w:rPr>
                <w:b/>
                <w:sz w:val="18"/>
                <w:szCs w:val="18"/>
                <w:lang w:eastAsia="en-US"/>
              </w:rPr>
            </w:pPr>
            <w:r w:rsidRPr="005F6B3F">
              <w:rPr>
                <w:b/>
                <w:sz w:val="18"/>
                <w:szCs w:val="18"/>
                <w:lang w:eastAsia="en-US"/>
              </w:rPr>
              <w:t>Подтверждение соответствия продукции, включенной в единый перечень продукции, подлежащей обязательной сертификации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Обязательное подтверждение соответствия продукции осуществляется в соответствии с правилами, установленными в Постановлении Правительства РФ от 24.07.2021 N 1265, ГОСТ Р 58065-2018 и ГОСТ Р 56836-2023 (эквивалентен ГОСТ Р 56836-2016), в которых устанавливаются правила (порядок) подтверждения соответствия радиаторов отопления и конвекторов отопительных, цементов, применяются в части, не противоречащей Правилам.</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Сертификация продукции осуществляется по схемам сертификации в соответствии с ГОСТ Р 53603-2020 «Оценка соответствия. Схемы сертификации продукции в Российской Федерации». Сертификация цементов осуществляется по схеме сертификации, установленной в ГОСТ Р 56836-2023 «Оценка соответствия. Правила сертификации цементов».</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Описание схем сертификации, применяемых ОС приведено в ГОСТ Р 53603-2020 и в </w:t>
            </w:r>
            <w:r>
              <w:rPr>
                <w:sz w:val="18"/>
                <w:szCs w:val="18"/>
                <w:lang w:eastAsia="en-US"/>
              </w:rPr>
              <w:t>Таблице 2</w:t>
            </w:r>
            <w:r w:rsidRPr="005F6B3F">
              <w:rPr>
                <w:sz w:val="18"/>
                <w:szCs w:val="18"/>
                <w:lang w:eastAsia="en-US"/>
              </w:rPr>
              <w:t>.</w:t>
            </w:r>
          </w:p>
          <w:p w:rsidR="005F6B3F" w:rsidRPr="005F6B3F" w:rsidRDefault="005F6B3F" w:rsidP="005F6B3F">
            <w:pPr>
              <w:widowControl w:val="0"/>
              <w:autoSpaceDE w:val="0"/>
              <w:autoSpaceDN w:val="0"/>
              <w:spacing w:line="276" w:lineRule="auto"/>
              <w:ind w:right="29" w:firstLine="459"/>
              <w:jc w:val="both"/>
              <w:rPr>
                <w:b/>
                <w:sz w:val="18"/>
                <w:szCs w:val="18"/>
                <w:lang w:eastAsia="en-US"/>
              </w:rPr>
            </w:pPr>
            <w:r w:rsidRPr="005F6B3F">
              <w:rPr>
                <w:b/>
                <w:sz w:val="18"/>
                <w:szCs w:val="18"/>
                <w:lang w:eastAsia="en-US"/>
              </w:rPr>
              <w:t>Добровольная сертификация продукции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Описание схем сертификации, применяемых ОС </w:t>
            </w:r>
            <w:bookmarkStart w:id="1" w:name="_GoBack"/>
            <w:bookmarkEnd w:id="1"/>
            <w:r w:rsidRPr="005F6B3F">
              <w:rPr>
                <w:sz w:val="18"/>
                <w:szCs w:val="18"/>
                <w:lang w:eastAsia="en-US"/>
              </w:rPr>
              <w:t>приведено в ГОСТ Р 53603-2020 и в Приложении А.</w:t>
            </w:r>
          </w:p>
          <w:p w:rsidR="005F6B3F" w:rsidRPr="005F6B3F" w:rsidRDefault="005F6B3F" w:rsidP="005F6B3F">
            <w:pPr>
              <w:widowControl w:val="0"/>
              <w:autoSpaceDE w:val="0"/>
              <w:autoSpaceDN w:val="0"/>
              <w:spacing w:line="276" w:lineRule="auto"/>
              <w:ind w:right="29" w:firstLine="459"/>
              <w:jc w:val="both"/>
              <w:rPr>
                <w:b/>
                <w:sz w:val="18"/>
                <w:szCs w:val="18"/>
                <w:lang w:eastAsia="en-US"/>
              </w:rPr>
            </w:pPr>
            <w:r w:rsidRPr="005F6B3F">
              <w:rPr>
                <w:sz w:val="18"/>
                <w:szCs w:val="18"/>
                <w:lang w:eastAsia="en-US"/>
              </w:rPr>
              <w:t>ОС является участником СДС «ЕвроМенеджмент».</w:t>
            </w:r>
          </w:p>
        </w:tc>
      </w:tr>
      <w:tr w:rsidR="005F6B3F" w:rsidRPr="005F6B3F" w:rsidTr="00AF6E08">
        <w:tc>
          <w:tcPr>
            <w:tcW w:w="1728" w:type="dxa"/>
          </w:tcPr>
          <w:p w:rsidR="005F6B3F" w:rsidRPr="005F6B3F" w:rsidRDefault="005F6B3F" w:rsidP="005F6B3F">
            <w:pPr>
              <w:pStyle w:val="a4"/>
              <w:spacing w:line="276" w:lineRule="auto"/>
              <w:contextualSpacing/>
              <w:jc w:val="both"/>
              <w:rPr>
                <w:rFonts w:ascii="Times New Roman" w:eastAsia="MS Mincho" w:hAnsi="Times New Roman"/>
                <w:b/>
                <w:sz w:val="18"/>
                <w:szCs w:val="18"/>
                <w:lang w:val="ru-RU"/>
              </w:rPr>
            </w:pPr>
            <w:r>
              <w:rPr>
                <w:rFonts w:ascii="Times New Roman" w:eastAsia="MS Mincho" w:hAnsi="Times New Roman"/>
                <w:b/>
                <w:sz w:val="18"/>
                <w:szCs w:val="18"/>
                <w:lang w:val="ru-RU"/>
              </w:rPr>
              <w:lastRenderedPageBreak/>
              <w:t>Правила подачи заявки</w:t>
            </w:r>
            <w:r w:rsidR="00022163">
              <w:rPr>
                <w:rFonts w:ascii="Times New Roman" w:eastAsia="MS Mincho" w:hAnsi="Times New Roman"/>
                <w:b/>
                <w:sz w:val="18"/>
                <w:szCs w:val="18"/>
                <w:lang w:val="ru-RU"/>
              </w:rPr>
              <w:t xml:space="preserve">, </w:t>
            </w:r>
            <w:r w:rsidR="00022163" w:rsidRPr="007C76DB">
              <w:rPr>
                <w:rFonts w:ascii="Times New Roman" w:eastAsiaTheme="minorHAnsi" w:hAnsi="Times New Roman"/>
                <w:b/>
                <w:sz w:val="18"/>
                <w:szCs w:val="18"/>
                <w:lang w:val="ru-RU" w:eastAsia="en-US"/>
              </w:rPr>
              <w:t>Рассмотрение и анализ заявки и прилагаемых документов</w:t>
            </w:r>
          </w:p>
        </w:tc>
        <w:tc>
          <w:tcPr>
            <w:tcW w:w="13435" w:type="dxa"/>
          </w:tcPr>
          <w:p w:rsidR="005F6B3F" w:rsidRPr="005F6B3F" w:rsidRDefault="005F6B3F" w:rsidP="005F6B3F">
            <w:pPr>
              <w:pStyle w:val="1"/>
              <w:keepNext/>
              <w:tabs>
                <w:tab w:val="left" w:pos="7470"/>
              </w:tabs>
              <w:spacing w:before="120" w:beforeAutospacing="0" w:after="120" w:afterAutospacing="0" w:line="276" w:lineRule="auto"/>
              <w:ind w:right="29" w:firstLine="567"/>
              <w:outlineLvl w:val="0"/>
              <w:rPr>
                <w:kern w:val="0"/>
                <w:sz w:val="18"/>
                <w:szCs w:val="18"/>
                <w:lang w:val="ru-RU" w:eastAsia="ru-RU"/>
              </w:rPr>
            </w:pPr>
            <w:bookmarkStart w:id="2" w:name="_Toc515358020"/>
            <w:bookmarkStart w:id="3" w:name="_Toc59392101"/>
            <w:bookmarkStart w:id="4" w:name="_Toc212035413"/>
            <w:r w:rsidRPr="005F6B3F">
              <w:rPr>
                <w:kern w:val="0"/>
                <w:sz w:val="18"/>
                <w:szCs w:val="18"/>
                <w:lang w:val="ru-RU" w:eastAsia="ru-RU"/>
              </w:rPr>
              <w:t xml:space="preserve">Правила </w:t>
            </w:r>
            <w:bookmarkEnd w:id="2"/>
            <w:bookmarkEnd w:id="3"/>
            <w:r w:rsidRPr="005F6B3F">
              <w:rPr>
                <w:kern w:val="0"/>
                <w:sz w:val="18"/>
                <w:szCs w:val="18"/>
                <w:lang w:val="ru-RU" w:eastAsia="ru-RU"/>
              </w:rPr>
              <w:t>подачи заявки</w:t>
            </w:r>
            <w:bookmarkEnd w:id="4"/>
            <w:r w:rsidRPr="005F6B3F">
              <w:rPr>
                <w:kern w:val="0"/>
                <w:sz w:val="18"/>
                <w:szCs w:val="18"/>
                <w:lang w:val="ru-RU" w:eastAsia="ru-RU"/>
              </w:rPr>
              <w:t xml:space="preserve"> </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Для проведения сертификации продукции заявители:</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а) осуществляют идентификацию продукции и выбор схемы сертификации;</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б) подают заявку на сертификацию продукции с прилагаемыми документами.</w:t>
            </w:r>
          </w:p>
          <w:p w:rsidR="005F6B3F" w:rsidRPr="005F6B3F" w:rsidRDefault="00022163" w:rsidP="005F6B3F">
            <w:pPr>
              <w:pStyle w:val="a4"/>
              <w:spacing w:line="276" w:lineRule="auto"/>
              <w:ind w:right="29" w:firstLine="567"/>
              <w:contextualSpacing/>
              <w:jc w:val="both"/>
              <w:rPr>
                <w:rFonts w:ascii="Times New Roman" w:eastAsia="MS Mincho" w:hAnsi="Times New Roman"/>
                <w:sz w:val="18"/>
                <w:szCs w:val="18"/>
                <w:lang w:val="ru-RU"/>
              </w:rPr>
            </w:pPr>
            <w:r>
              <w:rPr>
                <w:rFonts w:ascii="Times New Roman" w:eastAsia="MS Mincho" w:hAnsi="Times New Roman"/>
                <w:sz w:val="18"/>
                <w:szCs w:val="18"/>
                <w:lang w:val="ru-RU"/>
              </w:rPr>
              <w:t>Форма заявки</w:t>
            </w:r>
            <w:r w:rsidR="005F6B3F" w:rsidRPr="005F6B3F">
              <w:rPr>
                <w:rFonts w:ascii="Times New Roman" w:eastAsia="MS Mincho" w:hAnsi="Times New Roman"/>
                <w:sz w:val="18"/>
                <w:szCs w:val="18"/>
                <w:lang w:val="ru-RU"/>
              </w:rPr>
              <w:t xml:space="preserve"> представлена на сайте ОС. </w:t>
            </w:r>
          </w:p>
          <w:p w:rsidR="005F6B3F" w:rsidRPr="005F6B3F" w:rsidRDefault="005F6B3F" w:rsidP="005F6B3F">
            <w:pPr>
              <w:pStyle w:val="a4"/>
              <w:spacing w:line="276" w:lineRule="auto"/>
              <w:ind w:right="29" w:firstLine="567"/>
              <w:contextualSpacing/>
              <w:jc w:val="both"/>
              <w:rPr>
                <w:rFonts w:ascii="Times New Roman" w:eastAsia="MS Mincho" w:hAnsi="Times New Roman"/>
                <w:sz w:val="18"/>
                <w:szCs w:val="18"/>
                <w:lang w:val="ru-RU"/>
              </w:rPr>
            </w:pPr>
          </w:p>
          <w:p w:rsidR="00022163" w:rsidRPr="005F6B3F" w:rsidRDefault="00022163" w:rsidP="00022163">
            <w:pPr>
              <w:spacing w:line="276" w:lineRule="auto"/>
              <w:ind w:right="29" w:firstLine="567"/>
              <w:jc w:val="both"/>
              <w:rPr>
                <w:rFonts w:eastAsia="MS Mincho"/>
                <w:sz w:val="18"/>
                <w:szCs w:val="18"/>
              </w:rPr>
            </w:pPr>
            <w:r w:rsidRPr="005F6B3F">
              <w:rPr>
                <w:rFonts w:eastAsia="MS Mincho"/>
                <w:sz w:val="18"/>
                <w:szCs w:val="18"/>
              </w:rPr>
              <w:t xml:space="preserve">Рассмотрение и анализ заявки и прилагаемых документов, представленных заявителем, проводится </w:t>
            </w:r>
            <w:r>
              <w:rPr>
                <w:rFonts w:eastAsia="MS Mincho"/>
                <w:sz w:val="18"/>
                <w:szCs w:val="18"/>
              </w:rPr>
              <w:t xml:space="preserve">ОС </w:t>
            </w:r>
            <w:r w:rsidRPr="005F6B3F">
              <w:rPr>
                <w:rFonts w:eastAsia="MS Mincho"/>
                <w:sz w:val="18"/>
                <w:szCs w:val="18"/>
              </w:rPr>
              <w:t xml:space="preserve">для: </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установления необходимых условий проведения подтверждения соответствия (в наличии имеются ресурсы для выполнения всех оценочных работ; ОС обладает компетентностью и способностью для выполнения всех работ);</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информация о заявителе и продукции достаточна для проведения работ по сертификации (правильность заполнения заявки, полнота и достаточность материалов, представленных заявителем в комплекте документов);</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любое расхождение в понимании между органом по сертификации и заявителем устранено, включая достижение согласия по поводу стандарта или нормативного документа;</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требуемая область сертификации определена.</w:t>
            </w:r>
          </w:p>
          <w:p w:rsidR="00022163" w:rsidRDefault="00022163" w:rsidP="00022163">
            <w:pPr>
              <w:pStyle w:val="a4"/>
              <w:spacing w:line="276" w:lineRule="auto"/>
              <w:ind w:right="29" w:firstLine="567"/>
              <w:contextualSpacing/>
              <w:jc w:val="both"/>
              <w:rPr>
                <w:rFonts w:ascii="Times New Roman" w:hAnsi="Times New Roman"/>
                <w:sz w:val="18"/>
                <w:szCs w:val="18"/>
                <w:lang w:val="ru-RU"/>
              </w:rPr>
            </w:pPr>
            <w:r w:rsidRPr="005F6B3F">
              <w:rPr>
                <w:rFonts w:ascii="Times New Roman" w:hAnsi="Times New Roman"/>
                <w:sz w:val="18"/>
                <w:szCs w:val="18"/>
              </w:rPr>
              <w:t>Результаты рассмотрения отражаются в Решении по заявке</w:t>
            </w:r>
            <w:r>
              <w:rPr>
                <w:rFonts w:ascii="Times New Roman" w:hAnsi="Times New Roman"/>
                <w:sz w:val="18"/>
                <w:szCs w:val="18"/>
                <w:lang w:val="ru-RU"/>
              </w:rPr>
              <w:t>.</w:t>
            </w:r>
          </w:p>
          <w:p w:rsidR="00022163" w:rsidRPr="005F6B3F" w:rsidRDefault="00022163" w:rsidP="00022163">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Решение по заявке принимается: </w:t>
            </w:r>
          </w:p>
          <w:p w:rsidR="00022163" w:rsidRPr="005F6B3F" w:rsidRDefault="00022163" w:rsidP="00022163">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 ТР ЕАЭС (ТС) - в течении 5 рабочих дней со дня поступления заявки; </w:t>
            </w:r>
          </w:p>
          <w:p w:rsidR="00022163" w:rsidRPr="005F6B3F" w:rsidRDefault="00022163" w:rsidP="00022163">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Постановление Правительства № 2425 – в течении 20 рабочих дней со дня поступления заявки;</w:t>
            </w:r>
          </w:p>
          <w:p w:rsidR="005F6B3F" w:rsidRPr="005F6B3F" w:rsidRDefault="00022163" w:rsidP="00022163">
            <w:pPr>
              <w:spacing w:after="10" w:line="276" w:lineRule="auto"/>
              <w:ind w:right="29" w:firstLine="567"/>
              <w:jc w:val="both"/>
              <w:rPr>
                <w:rFonts w:eastAsiaTheme="minorHAnsi"/>
                <w:b/>
                <w:sz w:val="18"/>
                <w:szCs w:val="18"/>
                <w:lang w:eastAsia="en-US"/>
              </w:rPr>
            </w:pPr>
            <w:r w:rsidRPr="005F6B3F">
              <w:rPr>
                <w:rFonts w:eastAsia="MS Mincho"/>
                <w:sz w:val="18"/>
                <w:szCs w:val="18"/>
              </w:rPr>
              <w:t xml:space="preserve">- Добровольная сертификация – в течении 5 рабочих </w:t>
            </w:r>
            <w:r>
              <w:rPr>
                <w:rFonts w:eastAsia="MS Mincho"/>
                <w:sz w:val="18"/>
                <w:szCs w:val="18"/>
              </w:rPr>
              <w:t>дней со дня поступления заявки.</w:t>
            </w:r>
          </w:p>
        </w:tc>
      </w:tr>
      <w:tr w:rsidR="005E19DE" w:rsidRPr="005F6B3F" w:rsidTr="00AF6E08">
        <w:tc>
          <w:tcPr>
            <w:tcW w:w="1728" w:type="dxa"/>
          </w:tcPr>
          <w:p w:rsidR="005E19DE" w:rsidRPr="007C76DB" w:rsidRDefault="005E19DE" w:rsidP="005F6B3F">
            <w:pPr>
              <w:pStyle w:val="a4"/>
              <w:spacing w:line="276" w:lineRule="auto"/>
              <w:contextualSpacing/>
              <w:jc w:val="both"/>
              <w:rPr>
                <w:rFonts w:ascii="Times New Roman" w:eastAsiaTheme="minorHAnsi" w:hAnsi="Times New Roman"/>
                <w:b/>
                <w:sz w:val="18"/>
                <w:szCs w:val="18"/>
                <w:lang w:val="ru-RU" w:eastAsia="en-US"/>
              </w:rPr>
            </w:pPr>
            <w:r w:rsidRPr="007C76DB">
              <w:rPr>
                <w:rFonts w:ascii="Times New Roman" w:hAnsi="Times New Roman"/>
                <w:b/>
                <w:sz w:val="18"/>
                <w:szCs w:val="18"/>
                <w:lang w:val="ru-RU" w:eastAsia="ru-RU"/>
              </w:rPr>
              <w:t>Правила проведения оценки объектов подтверждения соответствия</w:t>
            </w:r>
          </w:p>
        </w:tc>
        <w:tc>
          <w:tcPr>
            <w:tcW w:w="13435" w:type="dxa"/>
          </w:tcPr>
          <w:p w:rsidR="005E19DE" w:rsidRPr="005F6B3F" w:rsidRDefault="005E19DE" w:rsidP="007C76DB">
            <w:pPr>
              <w:spacing w:line="276" w:lineRule="auto"/>
              <w:ind w:right="29" w:firstLine="567"/>
              <w:jc w:val="both"/>
              <w:rPr>
                <w:rFonts w:eastAsia="MS Mincho"/>
                <w:sz w:val="18"/>
                <w:szCs w:val="18"/>
              </w:rPr>
            </w:pPr>
            <w:bookmarkStart w:id="5" w:name="_Toc139449259"/>
            <w:r w:rsidRPr="005F6B3F">
              <w:rPr>
                <w:rFonts w:eastAsia="MS Mincho"/>
                <w:sz w:val="18"/>
                <w:szCs w:val="18"/>
              </w:rPr>
              <w:t>К процедурам оценивания ОС относится:</w:t>
            </w:r>
          </w:p>
          <w:bookmarkEnd w:id="5"/>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идентификации и отбора образцов продукции (типовых образцов продукции) (далее - образцы продукции) для проведения их исследований (испытаний) и измерений;</w:t>
            </w:r>
          </w:p>
          <w:p w:rsidR="00022163" w:rsidRPr="005F6B3F" w:rsidRDefault="00022163" w:rsidP="00022163">
            <w:pPr>
              <w:tabs>
                <w:tab w:val="left" w:pos="709"/>
              </w:tabs>
              <w:spacing w:line="276" w:lineRule="auto"/>
              <w:ind w:right="29" w:firstLine="567"/>
              <w:jc w:val="both"/>
              <w:rPr>
                <w:sz w:val="18"/>
                <w:szCs w:val="18"/>
              </w:rPr>
            </w:pPr>
            <w:r w:rsidRPr="005F6B3F">
              <w:rPr>
                <w:sz w:val="18"/>
                <w:szCs w:val="18"/>
              </w:rPr>
              <w:t>ОС проводит идентификацию продукции в целях отнесения продукции к объектам сертификации и установления соответствия продукции технической документац</w:t>
            </w:r>
            <w:r>
              <w:rPr>
                <w:sz w:val="18"/>
                <w:szCs w:val="18"/>
              </w:rPr>
              <w:t xml:space="preserve">ии, образцу и (или) ее описанию. </w:t>
            </w:r>
            <w:r w:rsidRPr="005F6B3F">
              <w:rPr>
                <w:sz w:val="18"/>
                <w:szCs w:val="18"/>
              </w:rPr>
              <w:t>Оформляется Заключение по результатам идентификации продукции.</w:t>
            </w:r>
          </w:p>
          <w:p w:rsidR="00022163" w:rsidRDefault="00022163" w:rsidP="00022163">
            <w:pPr>
              <w:tabs>
                <w:tab w:val="left" w:pos="709"/>
              </w:tabs>
              <w:spacing w:line="276" w:lineRule="auto"/>
              <w:ind w:right="29" w:firstLine="567"/>
              <w:jc w:val="both"/>
              <w:rPr>
                <w:sz w:val="18"/>
                <w:szCs w:val="18"/>
              </w:rPr>
            </w:pPr>
            <w:r w:rsidRPr="005F6B3F">
              <w:rPr>
                <w:sz w:val="18"/>
                <w:szCs w:val="18"/>
              </w:rPr>
              <w:t>Отбор образцов (проб) продукции при подтверждении ее соответствия установленным требованиям осуществляют для их исследований (испытаний) и измерений с целью распространения полученных результатов на совокупность продукции (представленная партия продукции или серийный выпуск продукции), из которой были отобраны эти образцы.</w:t>
            </w:r>
            <w:r>
              <w:rPr>
                <w:sz w:val="18"/>
                <w:szCs w:val="18"/>
              </w:rPr>
              <w:t xml:space="preserve"> </w:t>
            </w:r>
            <w:r w:rsidRPr="005F6B3F">
              <w:rPr>
                <w:sz w:val="18"/>
                <w:szCs w:val="18"/>
              </w:rPr>
              <w:t xml:space="preserve">Оформляется </w:t>
            </w:r>
            <w:r>
              <w:rPr>
                <w:sz w:val="18"/>
                <w:szCs w:val="18"/>
              </w:rPr>
              <w:t>Акт отбора образцов</w:t>
            </w:r>
            <w:r w:rsidRPr="005F6B3F">
              <w:rPr>
                <w:sz w:val="18"/>
                <w:szCs w:val="18"/>
              </w:rPr>
              <w:t>.</w:t>
            </w:r>
            <w:r>
              <w:rPr>
                <w:sz w:val="18"/>
                <w:szCs w:val="18"/>
              </w:rPr>
              <w:t xml:space="preserve"> </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xml:space="preserve">- привлечение на договорной основе (при необходимости) для проведения исследований (испытаний) и измерений аккредитованной испытательной лаборатории (центра) из числа тех, с которыми взаимодействует орган по сертификации для проведения исследований (испытаний) и измерений; проведение аккредитованной испытательной лабораторией (центром) исследований (испытаний) и измерений отобранных образцов продукции </w:t>
            </w:r>
          </w:p>
          <w:p w:rsidR="00022163" w:rsidRPr="005F6B3F" w:rsidRDefault="00022163" w:rsidP="00022163">
            <w:pPr>
              <w:pStyle w:val="2"/>
              <w:spacing w:line="276" w:lineRule="auto"/>
              <w:ind w:left="0" w:right="29" w:firstLine="567"/>
              <w:jc w:val="both"/>
              <w:rPr>
                <w:b w:val="0"/>
                <w:sz w:val="18"/>
                <w:szCs w:val="18"/>
                <w:lang w:val="ru-RU"/>
              </w:rPr>
            </w:pPr>
            <w:r w:rsidRPr="005F6B3F">
              <w:rPr>
                <w:b w:val="0"/>
                <w:sz w:val="18"/>
                <w:szCs w:val="18"/>
              </w:rPr>
              <w:t xml:space="preserve">Отобранные </w:t>
            </w:r>
            <w:r w:rsidRPr="005F6B3F">
              <w:rPr>
                <w:b w:val="0"/>
                <w:sz w:val="18"/>
                <w:szCs w:val="18"/>
                <w:lang w:val="ru-RU"/>
              </w:rPr>
              <w:t xml:space="preserve">и промаркированные экспертом образцы направляются заявителем к месту проведения исследований (измерений) и (или) испытаний продукции для определения показателей, контролируемых при подтверждении соответствия продукции с целью распространения полученных результатов на представленную партию или серийный выпуск заявленной продукции. </w:t>
            </w:r>
          </w:p>
          <w:p w:rsidR="00022163" w:rsidRPr="005F6B3F" w:rsidRDefault="00022163" w:rsidP="00022163">
            <w:pPr>
              <w:pStyle w:val="2"/>
              <w:spacing w:line="276" w:lineRule="auto"/>
              <w:ind w:left="0" w:right="29" w:firstLine="567"/>
              <w:jc w:val="both"/>
              <w:rPr>
                <w:rFonts w:eastAsia="MS Mincho"/>
                <w:sz w:val="18"/>
                <w:szCs w:val="18"/>
                <w:lang w:val="ru-RU"/>
              </w:rPr>
            </w:pPr>
            <w:r w:rsidRPr="005F6B3F">
              <w:rPr>
                <w:b w:val="0"/>
                <w:sz w:val="18"/>
                <w:szCs w:val="18"/>
                <w:lang w:val="ru-RU"/>
              </w:rPr>
              <w:t>Для целей сертификации испытания продукции проводят аккредитованные испытательные лаборатории с соответствующей областью аккредитации, с которыми ОС взаимодействует</w:t>
            </w:r>
            <w:r>
              <w:rPr>
                <w:b w:val="0"/>
                <w:sz w:val="18"/>
                <w:szCs w:val="18"/>
                <w:lang w:val="ru-RU"/>
              </w:rPr>
              <w:t xml:space="preserve">. </w:t>
            </w:r>
            <w:r w:rsidRPr="005F6B3F">
              <w:rPr>
                <w:b w:val="0"/>
                <w:sz w:val="18"/>
                <w:szCs w:val="18"/>
                <w:lang w:val="ru-RU"/>
              </w:rPr>
              <w:t xml:space="preserve"> </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исследования типа продукции, исследования проекта продукции</w:t>
            </w:r>
          </w:p>
          <w:p w:rsidR="00022163" w:rsidRPr="005F6B3F" w:rsidRDefault="00022163" w:rsidP="00022163">
            <w:pPr>
              <w:spacing w:line="276" w:lineRule="auto"/>
              <w:ind w:right="29" w:firstLine="567"/>
              <w:jc w:val="both"/>
              <w:textAlignment w:val="baseline"/>
              <w:rPr>
                <w:sz w:val="18"/>
                <w:szCs w:val="18"/>
              </w:rPr>
            </w:pPr>
            <w:r w:rsidRPr="005F6B3F">
              <w:rPr>
                <w:sz w:val="18"/>
                <w:szCs w:val="18"/>
              </w:rPr>
              <w:t>Работы по исследованию типа в случае особо опасной продукции сводятся к проверке возможности обеспечения безопасности при эксплуатации и включают в себя следующее:</w:t>
            </w:r>
          </w:p>
          <w:p w:rsidR="00022163" w:rsidRPr="005F6B3F" w:rsidRDefault="00022163" w:rsidP="00022163">
            <w:pPr>
              <w:spacing w:line="276" w:lineRule="auto"/>
              <w:ind w:right="29" w:firstLine="567"/>
              <w:jc w:val="both"/>
              <w:textAlignment w:val="baseline"/>
              <w:rPr>
                <w:sz w:val="18"/>
                <w:szCs w:val="18"/>
              </w:rPr>
            </w:pPr>
            <w:r w:rsidRPr="005F6B3F">
              <w:rPr>
                <w:sz w:val="18"/>
                <w:szCs w:val="18"/>
              </w:rPr>
              <w:t>- исследования образца для запланированного производства как типового представителя продукции, применяемой на опасных производственных объектах;</w:t>
            </w:r>
          </w:p>
          <w:p w:rsidR="00022163" w:rsidRPr="005F6B3F" w:rsidRDefault="00022163" w:rsidP="00022163">
            <w:pPr>
              <w:spacing w:line="276" w:lineRule="auto"/>
              <w:ind w:right="29" w:firstLine="567"/>
              <w:jc w:val="both"/>
              <w:textAlignment w:val="baseline"/>
              <w:rPr>
                <w:sz w:val="18"/>
                <w:szCs w:val="18"/>
              </w:rPr>
            </w:pPr>
            <w:r w:rsidRPr="005F6B3F">
              <w:rPr>
                <w:sz w:val="18"/>
                <w:szCs w:val="18"/>
              </w:rPr>
              <w:t>- или анализ представленной заявителем технической документации, испытания образца продукции или критических составных частей продукции;</w:t>
            </w:r>
          </w:p>
          <w:p w:rsidR="00022163" w:rsidRPr="005F6B3F" w:rsidRDefault="00022163" w:rsidP="00022163">
            <w:pPr>
              <w:spacing w:line="276" w:lineRule="auto"/>
              <w:ind w:right="29" w:firstLine="567"/>
              <w:jc w:val="both"/>
              <w:textAlignment w:val="baseline"/>
              <w:rPr>
                <w:sz w:val="18"/>
                <w:szCs w:val="18"/>
              </w:rPr>
            </w:pPr>
            <w:r w:rsidRPr="005F6B3F">
              <w:rPr>
                <w:sz w:val="18"/>
                <w:szCs w:val="18"/>
              </w:rPr>
              <w:t>- оформление результатов исследования типа продукции.</w:t>
            </w:r>
          </w:p>
          <w:p w:rsidR="00022163" w:rsidRPr="005F6B3F" w:rsidRDefault="00022163" w:rsidP="00022163">
            <w:pPr>
              <w:spacing w:line="276" w:lineRule="auto"/>
              <w:ind w:right="29" w:firstLine="567"/>
              <w:jc w:val="both"/>
              <w:textAlignment w:val="baseline"/>
              <w:rPr>
                <w:sz w:val="18"/>
                <w:szCs w:val="18"/>
              </w:rPr>
            </w:pPr>
            <w:r>
              <w:rPr>
                <w:sz w:val="18"/>
                <w:szCs w:val="18"/>
              </w:rPr>
              <w:t>Работы по исследованию проекта продукции проводится при с</w:t>
            </w:r>
            <w:r w:rsidRPr="005F6B3F">
              <w:rPr>
                <w:sz w:val="18"/>
                <w:szCs w:val="18"/>
              </w:rPr>
              <w:t>хем</w:t>
            </w:r>
            <w:r>
              <w:rPr>
                <w:sz w:val="18"/>
                <w:szCs w:val="18"/>
              </w:rPr>
              <w:t xml:space="preserve">е </w:t>
            </w:r>
            <w:r w:rsidRPr="005F6B3F">
              <w:rPr>
                <w:sz w:val="18"/>
                <w:szCs w:val="18"/>
              </w:rPr>
              <w:t>сертификации 5с для серийно выпускаемой продукции в случае, если в полной мере невозможно или затруднительно подтвердить соответствие установленным (заявленным) требованиям при проведении исследований (испытаний) и измерений готовой продукции, а также в случае наличия у изготовителя внедренной системы менеджмента, сертифицированной органом по сертификации систем менеджмента (6с).</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анализа технологического регламента производства цемента</w:t>
            </w:r>
          </w:p>
          <w:p w:rsidR="00022163" w:rsidRPr="005F6B3F" w:rsidRDefault="00022163" w:rsidP="00022163">
            <w:pPr>
              <w:spacing w:line="276" w:lineRule="auto"/>
              <w:ind w:right="29" w:firstLine="567"/>
              <w:jc w:val="both"/>
              <w:textAlignment w:val="baseline"/>
              <w:rPr>
                <w:sz w:val="18"/>
                <w:szCs w:val="18"/>
              </w:rPr>
            </w:pPr>
            <w:r w:rsidRPr="005F6B3F">
              <w:rPr>
                <w:sz w:val="18"/>
                <w:szCs w:val="18"/>
              </w:rPr>
              <w:t>Орган по сертификации проводит оценку технологического регламента производства цемента, заявленного на сертификацию, согласно требованиям, установленных в ГОСТ Р 58100-2018.</w:t>
            </w:r>
          </w:p>
          <w:p w:rsidR="00022163" w:rsidRPr="00022163" w:rsidRDefault="00022163" w:rsidP="00022163">
            <w:pPr>
              <w:spacing w:line="276" w:lineRule="auto"/>
              <w:ind w:right="29" w:firstLine="567"/>
              <w:jc w:val="both"/>
              <w:textAlignment w:val="baseline"/>
              <w:rPr>
                <w:sz w:val="18"/>
                <w:szCs w:val="18"/>
              </w:rPr>
            </w:pPr>
            <w:r w:rsidRPr="005F6B3F">
              <w:rPr>
                <w:sz w:val="18"/>
                <w:szCs w:val="18"/>
              </w:rPr>
              <w:t>По результатам оценки технологического регламента производства цемента орган по сертификации готовит Заключение по результатам оценки технологического регламента производства цемента на соответствие требованиям ГОСТ Р 58100-2018.</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анализа состояния производства</w:t>
            </w:r>
          </w:p>
          <w:p w:rsidR="00022163" w:rsidRPr="005F6B3F" w:rsidRDefault="00022163" w:rsidP="00022163">
            <w:pPr>
              <w:tabs>
                <w:tab w:val="left" w:pos="709"/>
              </w:tabs>
              <w:spacing w:line="276" w:lineRule="auto"/>
              <w:ind w:right="29" w:firstLine="567"/>
              <w:jc w:val="both"/>
              <w:rPr>
                <w:rFonts w:eastAsia="MS Mincho"/>
                <w:sz w:val="18"/>
                <w:szCs w:val="18"/>
              </w:rPr>
            </w:pPr>
            <w:r>
              <w:rPr>
                <w:sz w:val="18"/>
                <w:szCs w:val="18"/>
              </w:rPr>
              <w:t>ОС проводит а</w:t>
            </w:r>
            <w:r w:rsidRPr="005F6B3F">
              <w:rPr>
                <w:sz w:val="18"/>
                <w:szCs w:val="18"/>
              </w:rPr>
              <w:t xml:space="preserve">нализ состояния производства </w:t>
            </w:r>
            <w:r w:rsidRPr="005F6B3F">
              <w:rPr>
                <w:rFonts w:eastAsia="MS Mincho"/>
                <w:sz w:val="18"/>
                <w:szCs w:val="18"/>
              </w:rPr>
              <w:t>в целях установления необходимых условий для обеспечения постоянного (стабильного) соответствия выпускаемой продукции установленным требованиям, если это пр</w:t>
            </w:r>
            <w:r>
              <w:rPr>
                <w:rFonts w:eastAsia="MS Mincho"/>
                <w:sz w:val="18"/>
                <w:szCs w:val="18"/>
              </w:rPr>
              <w:t>едусмотрено схемой сертификации.</w:t>
            </w:r>
          </w:p>
          <w:p w:rsidR="00022163" w:rsidRPr="005F6B3F" w:rsidRDefault="00022163" w:rsidP="00022163">
            <w:pPr>
              <w:tabs>
                <w:tab w:val="left" w:pos="709"/>
              </w:tabs>
              <w:spacing w:after="10" w:line="276" w:lineRule="auto"/>
              <w:ind w:right="29" w:firstLine="567"/>
              <w:jc w:val="both"/>
              <w:rPr>
                <w:rFonts w:eastAsia="MS Mincho"/>
                <w:sz w:val="18"/>
                <w:szCs w:val="18"/>
              </w:rPr>
            </w:pPr>
            <w:r w:rsidRPr="005F6B3F">
              <w:rPr>
                <w:sz w:val="18"/>
                <w:szCs w:val="18"/>
              </w:rPr>
              <w:t xml:space="preserve">Анализ состояния производства проводят при сертификации продукции или при проведении инспекционного контроля (периодического контроля) за сертифицированной продукцией. </w:t>
            </w:r>
            <w:r w:rsidRPr="005F6B3F">
              <w:rPr>
                <w:rFonts w:eastAsia="MS Mincho"/>
                <w:sz w:val="18"/>
                <w:szCs w:val="18"/>
              </w:rPr>
              <w:t>Допускается проведение анализа состояния производства одновременно с идентификацией, отбором образцов (проб) продукции и исследованиями (испытаниями) и измерениями продукции.</w:t>
            </w:r>
          </w:p>
          <w:p w:rsidR="00022163" w:rsidRPr="005F6B3F" w:rsidRDefault="00022163" w:rsidP="00022163">
            <w:pPr>
              <w:spacing w:line="276" w:lineRule="auto"/>
              <w:ind w:right="29" w:firstLine="567"/>
              <w:jc w:val="both"/>
              <w:rPr>
                <w:rFonts w:eastAsia="MS Mincho"/>
                <w:sz w:val="18"/>
                <w:szCs w:val="18"/>
              </w:rPr>
            </w:pPr>
            <w:r w:rsidRPr="005F6B3F">
              <w:rPr>
                <w:sz w:val="18"/>
                <w:szCs w:val="18"/>
              </w:rPr>
              <w:t>По результатам анализа состояния производства оформляется акт о результатах анализа состояния производства</w:t>
            </w:r>
            <w:r>
              <w:rPr>
                <w:sz w:val="18"/>
                <w:szCs w:val="18"/>
              </w:rPr>
              <w:t>.</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оценки системы</w:t>
            </w:r>
            <w:r w:rsidR="00AF6E08" w:rsidRPr="00022163">
              <w:rPr>
                <w:rFonts w:ascii="Times New Roman" w:eastAsia="MS Mincho" w:hAnsi="Times New Roman"/>
                <w:b/>
                <w:sz w:val="18"/>
                <w:szCs w:val="18"/>
                <w:lang w:val="ru-RU"/>
              </w:rPr>
              <w:t xml:space="preserve"> менеджмента качества заявителя.</w:t>
            </w:r>
          </w:p>
          <w:p w:rsidR="00022163" w:rsidRPr="005F6B3F" w:rsidRDefault="00022163" w:rsidP="00022163">
            <w:pPr>
              <w:spacing w:line="276" w:lineRule="auto"/>
              <w:ind w:right="29" w:firstLine="567"/>
              <w:jc w:val="both"/>
              <w:rPr>
                <w:rFonts w:eastAsia="MS Mincho"/>
                <w:sz w:val="18"/>
                <w:szCs w:val="18"/>
              </w:rPr>
            </w:pPr>
            <w:r w:rsidRPr="005F6B3F">
              <w:rPr>
                <w:rFonts w:eastAsia="MS Mincho"/>
                <w:sz w:val="18"/>
                <w:szCs w:val="18"/>
              </w:rPr>
              <w:t>Оценка сертифицированной системы менеджмента качества, распространяющейся на проектирование и производство сертифицируемой продукции, проводится посредством анализа представленных заявителем в орган по сертификации информации и материалов о функционировании системы менеджмента качества, подтверждающих способность изготовителя сертифицируемой продукции обеспечивать постоянный и стабильный выпуск продукции, соответствующей установленным требованиям.</w:t>
            </w:r>
          </w:p>
          <w:p w:rsidR="00022163" w:rsidRPr="005F6B3F" w:rsidRDefault="00022163" w:rsidP="00022163">
            <w:pPr>
              <w:spacing w:line="276" w:lineRule="auto"/>
              <w:ind w:right="29" w:firstLine="567"/>
              <w:jc w:val="both"/>
              <w:rPr>
                <w:rFonts w:eastAsia="MS Mincho"/>
                <w:sz w:val="18"/>
                <w:szCs w:val="18"/>
              </w:rPr>
            </w:pPr>
            <w:r w:rsidRPr="005F6B3F">
              <w:rPr>
                <w:rFonts w:eastAsia="MS Mincho"/>
                <w:sz w:val="18"/>
                <w:szCs w:val="18"/>
              </w:rPr>
              <w:t>Заявитель на проведение сертификации предоставляет в ОС копию сертификата соответствия системы менеджмента качества, выданного органом по сертификации систем менеджмента качества, аккредитованным в национальной системе аккредитации, копию акта аудита (отчета) системы менеджмента качества или акта аудита (отчета) последнего инспекционного контроля за сертифицированной системой менеджмента качества (при наличии).</w:t>
            </w:r>
          </w:p>
          <w:p w:rsidR="00022163" w:rsidRPr="005F6B3F" w:rsidRDefault="00022163" w:rsidP="00022163">
            <w:pPr>
              <w:spacing w:line="276" w:lineRule="auto"/>
              <w:ind w:right="29" w:firstLine="567"/>
              <w:jc w:val="both"/>
              <w:rPr>
                <w:rFonts w:eastAsia="MS Mincho"/>
                <w:sz w:val="18"/>
                <w:szCs w:val="18"/>
              </w:rPr>
            </w:pPr>
            <w:r w:rsidRPr="005F6B3F">
              <w:rPr>
                <w:rFonts w:eastAsia="MS Mincho"/>
                <w:sz w:val="18"/>
                <w:szCs w:val="18"/>
              </w:rPr>
              <w:t>По результатам проведенной оценки системы менеджмента качества ОС составляется акт оценки, в котором указывается в том числе, что заявленная на сертификацию продукция входит в область распространения системы менеджмента качества изготовителя и производится (изготавливается) по адресам, указанным в сертификате соответствия системы менеджмента качества.</w:t>
            </w:r>
          </w:p>
          <w:p w:rsidR="005E19DE" w:rsidRPr="00022163" w:rsidRDefault="005E19DE" w:rsidP="007C76DB">
            <w:pPr>
              <w:widowControl w:val="0"/>
              <w:autoSpaceDE w:val="0"/>
              <w:autoSpaceDN w:val="0"/>
              <w:spacing w:line="276" w:lineRule="auto"/>
              <w:ind w:right="29" w:firstLine="567"/>
              <w:rPr>
                <w:rFonts w:eastAsia="MS Mincho"/>
                <w:b/>
                <w:sz w:val="18"/>
                <w:szCs w:val="18"/>
              </w:rPr>
            </w:pPr>
            <w:r w:rsidRPr="00022163">
              <w:rPr>
                <w:rFonts w:eastAsia="MS Mincho"/>
                <w:b/>
                <w:sz w:val="18"/>
                <w:szCs w:val="18"/>
              </w:rPr>
              <w:t>- обобщение результатов оценивания</w:t>
            </w:r>
            <w:r w:rsidR="00AF6E08" w:rsidRPr="00022163">
              <w:rPr>
                <w:rFonts w:eastAsia="MS Mincho"/>
                <w:b/>
                <w:sz w:val="18"/>
                <w:szCs w:val="18"/>
              </w:rPr>
              <w:t>.</w:t>
            </w:r>
          </w:p>
          <w:p w:rsidR="005E19DE" w:rsidRDefault="00022163" w:rsidP="007C76DB">
            <w:pPr>
              <w:widowControl w:val="0"/>
              <w:autoSpaceDE w:val="0"/>
              <w:autoSpaceDN w:val="0"/>
              <w:spacing w:line="276" w:lineRule="auto"/>
              <w:ind w:right="29" w:firstLine="567"/>
              <w:rPr>
                <w:rFonts w:eastAsia="MS Mincho"/>
                <w:sz w:val="18"/>
                <w:szCs w:val="18"/>
              </w:rPr>
            </w:pPr>
            <w:r>
              <w:rPr>
                <w:rFonts w:eastAsia="MS Mincho"/>
                <w:sz w:val="18"/>
                <w:szCs w:val="18"/>
              </w:rPr>
              <w:t>ОС</w:t>
            </w:r>
            <w:r w:rsidRPr="005F6B3F">
              <w:rPr>
                <w:rFonts w:eastAsia="MS Mincho"/>
                <w:sz w:val="18"/>
                <w:szCs w:val="18"/>
              </w:rPr>
              <w:t xml:space="preserve"> обобщает результаты всех проведённых этапов в ходе проведения работ по оцениванию соответствия продукции в соответствии со схемой сертификации и результаты анализа представленных заявителем документов, в состав которых входит техническая документация на продукцию, и оформляет заключение о соответствии продукции, в котором дает оценку соответствия продукции установленным требованиям, а также делает выводы о возможности/ невозможности распространения результатов испытаний типового образца на всю заявленную на сертификацию продукцию.</w:t>
            </w:r>
          </w:p>
          <w:p w:rsidR="00022163" w:rsidRDefault="00022163" w:rsidP="00AF6E08">
            <w:pPr>
              <w:tabs>
                <w:tab w:val="left" w:pos="709"/>
              </w:tabs>
              <w:spacing w:line="276" w:lineRule="auto"/>
              <w:ind w:right="29" w:firstLine="567"/>
              <w:jc w:val="both"/>
              <w:rPr>
                <w:sz w:val="18"/>
                <w:szCs w:val="18"/>
                <w:lang w:eastAsia="en-US"/>
              </w:rPr>
            </w:pPr>
          </w:p>
          <w:p w:rsidR="00AF6E08" w:rsidRPr="00022163" w:rsidRDefault="00022163" w:rsidP="00AF6E08">
            <w:pPr>
              <w:tabs>
                <w:tab w:val="left" w:pos="709"/>
              </w:tabs>
              <w:spacing w:line="276" w:lineRule="auto"/>
              <w:ind w:right="29" w:firstLine="567"/>
              <w:jc w:val="both"/>
              <w:rPr>
                <w:sz w:val="18"/>
                <w:szCs w:val="18"/>
                <w:lang w:eastAsia="en-US"/>
              </w:rPr>
            </w:pPr>
            <w:r>
              <w:rPr>
                <w:sz w:val="18"/>
                <w:szCs w:val="18"/>
                <w:lang w:eastAsia="en-US"/>
              </w:rPr>
              <w:t>Оценивание</w:t>
            </w:r>
            <w:r w:rsidR="00AF6E08" w:rsidRPr="00022163">
              <w:rPr>
                <w:sz w:val="18"/>
                <w:szCs w:val="18"/>
                <w:lang w:eastAsia="en-US"/>
              </w:rPr>
              <w:t xml:space="preserve"> продукции осуществляется в соответствии с требованиями актов, составляющих право Евразийского экономического союза, устанавливающих требования к проведению работ по подтверждению соответствия. В части, не урегулированной такими актами, ОС руководствуется ГОСТ Р 56541-2015, ГОСТ Р 58972-2020, ГОСТ Р 54293-2020, ГОСТ Р 58984-2020. Особенности применения установлены Техническими регламентами в соответствии с процедурами, утвержденными Комиссией. </w:t>
            </w:r>
          </w:p>
          <w:p w:rsidR="00AF6E08" w:rsidRPr="00022163" w:rsidRDefault="00AF6E08" w:rsidP="00AF6E08">
            <w:pPr>
              <w:tabs>
                <w:tab w:val="left" w:pos="709"/>
              </w:tabs>
              <w:spacing w:line="276" w:lineRule="auto"/>
              <w:ind w:right="29" w:firstLine="567"/>
              <w:jc w:val="both"/>
              <w:rPr>
                <w:sz w:val="18"/>
                <w:szCs w:val="18"/>
                <w:lang w:eastAsia="en-US"/>
              </w:rPr>
            </w:pPr>
            <w:r w:rsidRPr="00022163">
              <w:rPr>
                <w:sz w:val="18"/>
                <w:szCs w:val="18"/>
                <w:lang w:eastAsia="en-US"/>
              </w:rPr>
              <w:t>Подтверждение соответствия продукции, включенной в единый перечень продукции, подлежащей обязательной сертификации</w:t>
            </w:r>
          </w:p>
          <w:p w:rsidR="00AF6E08" w:rsidRPr="00022163" w:rsidRDefault="00022163" w:rsidP="00AF6E08">
            <w:pPr>
              <w:tabs>
                <w:tab w:val="left" w:pos="709"/>
              </w:tabs>
              <w:spacing w:line="276" w:lineRule="auto"/>
              <w:ind w:right="29" w:firstLine="567"/>
              <w:jc w:val="both"/>
              <w:rPr>
                <w:sz w:val="18"/>
                <w:szCs w:val="18"/>
                <w:lang w:eastAsia="en-US"/>
              </w:rPr>
            </w:pPr>
            <w:r>
              <w:rPr>
                <w:sz w:val="18"/>
                <w:szCs w:val="18"/>
                <w:lang w:eastAsia="en-US"/>
              </w:rPr>
              <w:t>Оценивание</w:t>
            </w:r>
            <w:r w:rsidRPr="00022163">
              <w:rPr>
                <w:sz w:val="18"/>
                <w:szCs w:val="18"/>
                <w:lang w:eastAsia="en-US"/>
              </w:rPr>
              <w:t xml:space="preserve"> </w:t>
            </w:r>
            <w:r w:rsidR="00AF6E08" w:rsidRPr="00022163">
              <w:rPr>
                <w:sz w:val="18"/>
                <w:szCs w:val="18"/>
                <w:lang w:eastAsia="en-US"/>
              </w:rPr>
              <w:t>осуществляется в соответствии с правилами, установленными в Постановлении Правительства РФ от 24.07.2021 N 1265, ГОСТ Р 58065-2018 и ГОСТ Р 56836-2023 (эквивалентен ГОСТ Р 56836-2016), в которых устанавливаются правила (порядок) подтверждения соответствия радиаторов отопления и конвекторов отопительных, цементов, применяются в части, не противоречащей Правилам.</w:t>
            </w:r>
          </w:p>
          <w:p w:rsidR="00AF6E08" w:rsidRPr="005F6B3F" w:rsidRDefault="00AF6E08" w:rsidP="00AF6E08">
            <w:pPr>
              <w:tabs>
                <w:tab w:val="left" w:pos="709"/>
              </w:tabs>
              <w:spacing w:line="276" w:lineRule="auto"/>
              <w:ind w:right="29" w:firstLine="567"/>
              <w:jc w:val="both"/>
              <w:rPr>
                <w:b/>
                <w:sz w:val="18"/>
                <w:szCs w:val="18"/>
                <w:lang w:eastAsia="en-US"/>
              </w:rPr>
            </w:pPr>
            <w:r w:rsidRPr="00022163">
              <w:rPr>
                <w:sz w:val="18"/>
                <w:szCs w:val="18"/>
                <w:lang w:eastAsia="en-US"/>
              </w:rPr>
              <w:t>Сертификация продукции осуществляется по схемам сертификации в соответствии с ГОСТ Р 53603-2020 «Оценка соответствия. Схемы сертификации продукции в Российской Федерации». Сертификация цементов осуществляется по схеме сертификации, установленной в ГОСТ Р 56836-2023 «Оценка соответствия. Правила сертификации цементов».</w:t>
            </w:r>
          </w:p>
        </w:tc>
      </w:tr>
      <w:tr w:rsidR="007C76DB" w:rsidRPr="005F6B3F" w:rsidTr="00AF6E08">
        <w:tc>
          <w:tcPr>
            <w:tcW w:w="1728" w:type="dxa"/>
          </w:tcPr>
          <w:p w:rsidR="007C76DB"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Правила проведения анализа результатов работ по сертификации и принятия решения в рамках сертификации</w:t>
            </w:r>
          </w:p>
        </w:tc>
        <w:tc>
          <w:tcPr>
            <w:tcW w:w="13435" w:type="dxa"/>
          </w:tcPr>
          <w:p w:rsidR="007C76DB" w:rsidRPr="005F6B3F" w:rsidRDefault="007C76DB" w:rsidP="008F6610">
            <w:pPr>
              <w:spacing w:line="276" w:lineRule="auto"/>
              <w:ind w:right="29" w:firstLine="567"/>
              <w:jc w:val="both"/>
              <w:rPr>
                <w:sz w:val="18"/>
                <w:szCs w:val="18"/>
              </w:rPr>
            </w:pPr>
            <w:r>
              <w:rPr>
                <w:sz w:val="18"/>
                <w:szCs w:val="18"/>
              </w:rPr>
              <w:t>ОС</w:t>
            </w:r>
            <w:r w:rsidRPr="005F6B3F">
              <w:rPr>
                <w:sz w:val="18"/>
                <w:szCs w:val="18"/>
              </w:rPr>
              <w:t xml:space="preserve"> проводит анализ всей информации и результатов оценивания (</w:t>
            </w:r>
            <w:r w:rsidRPr="005F6B3F">
              <w:rPr>
                <w:rFonts w:eastAsia="MS Mincho"/>
                <w:sz w:val="18"/>
                <w:szCs w:val="18"/>
              </w:rPr>
              <w:t>анализ соответствия продукции установленным требованиям) на основании документов</w:t>
            </w:r>
            <w:r w:rsidR="008F6610">
              <w:rPr>
                <w:rFonts w:eastAsia="MS Mincho"/>
                <w:sz w:val="18"/>
                <w:szCs w:val="18"/>
              </w:rPr>
              <w:t>.</w:t>
            </w:r>
            <w:r w:rsidRPr="005F6B3F">
              <w:rPr>
                <w:sz w:val="18"/>
                <w:szCs w:val="18"/>
              </w:rPr>
              <w:t xml:space="preserve"> </w:t>
            </w:r>
          </w:p>
          <w:p w:rsidR="007C76DB" w:rsidRPr="005F6B3F" w:rsidRDefault="007C76DB" w:rsidP="007C76DB">
            <w:pPr>
              <w:spacing w:line="276" w:lineRule="auto"/>
              <w:ind w:right="29" w:firstLine="567"/>
              <w:jc w:val="both"/>
              <w:rPr>
                <w:sz w:val="18"/>
                <w:szCs w:val="18"/>
              </w:rPr>
            </w:pPr>
            <w:r w:rsidRPr="005F6B3F">
              <w:rPr>
                <w:sz w:val="18"/>
                <w:szCs w:val="18"/>
              </w:rPr>
              <w:t>В случае наличия отрицательных результатов анализа ре</w:t>
            </w:r>
            <w:r w:rsidR="005E19DE">
              <w:rPr>
                <w:sz w:val="18"/>
                <w:szCs w:val="18"/>
              </w:rPr>
              <w:t>зультатов работ по сертификации</w:t>
            </w:r>
            <w:r w:rsidRPr="005F6B3F">
              <w:rPr>
                <w:sz w:val="18"/>
                <w:szCs w:val="18"/>
              </w:rPr>
              <w:t>,</w:t>
            </w:r>
            <w:r w:rsidRPr="005F6B3F">
              <w:rPr>
                <w:rFonts w:eastAsia="MS Mincho"/>
                <w:sz w:val="18"/>
                <w:szCs w:val="18"/>
              </w:rPr>
              <w:t xml:space="preserve"> </w:t>
            </w:r>
            <w:r w:rsidRPr="005F6B3F">
              <w:rPr>
                <w:sz w:val="18"/>
                <w:szCs w:val="18"/>
              </w:rPr>
              <w:t>принимает решение об отказе в выдаче сертификата соответствия продукции</w:t>
            </w:r>
            <w:r w:rsidR="005E19DE">
              <w:rPr>
                <w:sz w:val="18"/>
                <w:szCs w:val="18"/>
              </w:rPr>
              <w:t>.</w:t>
            </w:r>
          </w:p>
          <w:p w:rsidR="007C76DB" w:rsidRPr="005F6B3F" w:rsidRDefault="007C76DB" w:rsidP="007C76DB">
            <w:pPr>
              <w:spacing w:line="276" w:lineRule="auto"/>
              <w:ind w:right="29" w:firstLine="567"/>
              <w:jc w:val="both"/>
              <w:rPr>
                <w:sz w:val="18"/>
                <w:szCs w:val="18"/>
              </w:rPr>
            </w:pPr>
            <w:r w:rsidRPr="005F6B3F">
              <w:rPr>
                <w:sz w:val="18"/>
                <w:szCs w:val="18"/>
              </w:rPr>
              <w:t>При положительных результатах анализа результатов работ по сертификации</w:t>
            </w:r>
            <w:r w:rsidRPr="005F6B3F">
              <w:rPr>
                <w:rFonts w:eastAsia="MS Mincho"/>
                <w:sz w:val="18"/>
                <w:szCs w:val="18"/>
              </w:rPr>
              <w:t xml:space="preserve">, </w:t>
            </w:r>
            <w:r w:rsidRPr="005F6B3F">
              <w:rPr>
                <w:sz w:val="18"/>
                <w:szCs w:val="18"/>
              </w:rPr>
              <w:t>принимает решение</w:t>
            </w:r>
            <w:r w:rsidR="005E19DE">
              <w:rPr>
                <w:sz w:val="18"/>
                <w:szCs w:val="18"/>
              </w:rPr>
              <w:t xml:space="preserve"> о выдаче сертификата</w:t>
            </w:r>
            <w:r w:rsidRPr="005F6B3F">
              <w:rPr>
                <w:sz w:val="18"/>
                <w:szCs w:val="18"/>
              </w:rPr>
              <w:t>, которое содержит:</w:t>
            </w:r>
          </w:p>
          <w:p w:rsidR="007C76DB" w:rsidRPr="005F6B3F" w:rsidRDefault="007C76DB" w:rsidP="007C76DB">
            <w:pPr>
              <w:spacing w:line="276" w:lineRule="auto"/>
              <w:ind w:right="29" w:firstLine="567"/>
              <w:jc w:val="both"/>
              <w:rPr>
                <w:sz w:val="18"/>
                <w:szCs w:val="18"/>
              </w:rPr>
            </w:pPr>
            <w:r w:rsidRPr="005F6B3F">
              <w:rPr>
                <w:sz w:val="18"/>
                <w:szCs w:val="18"/>
              </w:rPr>
              <w:t>- подтверждение возможности выдачи сертификата соответствия;</w:t>
            </w:r>
          </w:p>
          <w:p w:rsidR="007C76DB" w:rsidRPr="005F6B3F" w:rsidRDefault="007C76DB" w:rsidP="007C76DB">
            <w:pPr>
              <w:spacing w:line="276" w:lineRule="auto"/>
              <w:ind w:right="29" w:firstLine="567"/>
              <w:jc w:val="both"/>
              <w:rPr>
                <w:sz w:val="18"/>
                <w:szCs w:val="18"/>
              </w:rPr>
            </w:pPr>
            <w:r w:rsidRPr="005F6B3F">
              <w:rPr>
                <w:sz w:val="18"/>
                <w:szCs w:val="18"/>
              </w:rPr>
              <w:t>- определение срока его действия;</w:t>
            </w:r>
          </w:p>
          <w:p w:rsidR="007C76DB" w:rsidRPr="005F6B3F" w:rsidRDefault="007C76DB" w:rsidP="005E19DE">
            <w:pPr>
              <w:spacing w:line="276" w:lineRule="auto"/>
              <w:ind w:right="29" w:firstLine="567"/>
              <w:jc w:val="both"/>
              <w:rPr>
                <w:sz w:val="18"/>
                <w:szCs w:val="18"/>
              </w:rPr>
            </w:pPr>
            <w:r w:rsidRPr="005F6B3F">
              <w:rPr>
                <w:sz w:val="18"/>
                <w:szCs w:val="18"/>
              </w:rPr>
              <w:t>- установления периодичности инспекционного контроля.</w:t>
            </w:r>
          </w:p>
        </w:tc>
      </w:tr>
      <w:tr w:rsidR="007C76DB" w:rsidRPr="005F6B3F" w:rsidTr="00AF6E08">
        <w:tc>
          <w:tcPr>
            <w:tcW w:w="1728" w:type="dxa"/>
          </w:tcPr>
          <w:p w:rsidR="007C76DB"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Документация по сертификации</w:t>
            </w:r>
          </w:p>
        </w:tc>
        <w:tc>
          <w:tcPr>
            <w:tcW w:w="13435" w:type="dxa"/>
          </w:tcPr>
          <w:p w:rsidR="005E19DE" w:rsidRPr="005F6B3F" w:rsidRDefault="005E19DE" w:rsidP="005E19DE">
            <w:pPr>
              <w:pStyle w:val="1"/>
              <w:keepNext/>
              <w:tabs>
                <w:tab w:val="left" w:pos="7470"/>
              </w:tabs>
              <w:spacing w:before="120" w:beforeAutospacing="0" w:after="120" w:afterAutospacing="0" w:line="276" w:lineRule="auto"/>
              <w:ind w:right="29" w:firstLine="567"/>
              <w:jc w:val="both"/>
              <w:outlineLvl w:val="0"/>
              <w:rPr>
                <w:kern w:val="0"/>
                <w:sz w:val="18"/>
                <w:szCs w:val="18"/>
                <w:lang w:val="ru-RU" w:eastAsia="ru-RU"/>
              </w:rPr>
            </w:pPr>
            <w:bookmarkStart w:id="6" w:name="_Toc198303586"/>
            <w:bookmarkStart w:id="7" w:name="_Toc212035429"/>
            <w:r w:rsidRPr="005F6B3F">
              <w:rPr>
                <w:kern w:val="0"/>
                <w:sz w:val="18"/>
                <w:szCs w:val="18"/>
                <w:lang w:val="ru-RU" w:eastAsia="ru-RU"/>
              </w:rPr>
              <w:t>Оформление сертификата соответствия ОС, результаты работ по сертификации</w:t>
            </w:r>
            <w:bookmarkEnd w:id="6"/>
            <w:bookmarkEnd w:id="7"/>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После принятия решения о выдаче сертификата соответствия эксперт в течении 1 рабочего дня оформляет макет сертификата соответствия (и приложений при необходимости).</w:t>
            </w:r>
          </w:p>
          <w:p w:rsidR="005E19DE" w:rsidRPr="005F6B3F" w:rsidRDefault="005E19DE" w:rsidP="005E19DE">
            <w:pPr>
              <w:tabs>
                <w:tab w:val="left" w:pos="709"/>
                <w:tab w:val="left" w:pos="1260"/>
              </w:tabs>
              <w:spacing w:line="276" w:lineRule="auto"/>
              <w:ind w:right="29" w:firstLine="567"/>
              <w:jc w:val="both"/>
              <w:rPr>
                <w:sz w:val="18"/>
                <w:szCs w:val="18"/>
              </w:rPr>
            </w:pPr>
            <w:r>
              <w:rPr>
                <w:sz w:val="18"/>
                <w:szCs w:val="18"/>
              </w:rPr>
              <w:t>С</w:t>
            </w:r>
            <w:r w:rsidRPr="005F6B3F">
              <w:rPr>
                <w:sz w:val="18"/>
                <w:szCs w:val="18"/>
              </w:rPr>
              <w:t xml:space="preserve">ертификат соответствия на соответствие требованиям ТР ЕАЭС оформляется по единой форме и правилам, утвержденным Решением Коллегии ЕЭК от 25.12.2012 N 293. </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Сертификат на тип оформляется согласно правилам, установленным в Решении Коллегии ЕЭК от 09.04.2013 N 75, ГОСТ Р 58987-2020.</w:t>
            </w:r>
          </w:p>
          <w:p w:rsidR="005E19DE" w:rsidRPr="005F6B3F" w:rsidRDefault="005E19DE" w:rsidP="005E19DE">
            <w:pPr>
              <w:tabs>
                <w:tab w:val="left" w:pos="709"/>
                <w:tab w:val="left" w:pos="1260"/>
              </w:tabs>
              <w:spacing w:line="276" w:lineRule="auto"/>
              <w:ind w:right="29" w:firstLine="567"/>
              <w:jc w:val="both"/>
              <w:rPr>
                <w:sz w:val="18"/>
                <w:szCs w:val="18"/>
              </w:rPr>
            </w:pPr>
            <w:r>
              <w:rPr>
                <w:sz w:val="18"/>
                <w:szCs w:val="18"/>
              </w:rPr>
              <w:t>С</w:t>
            </w:r>
            <w:r w:rsidRPr="005F6B3F">
              <w:rPr>
                <w:sz w:val="18"/>
                <w:szCs w:val="18"/>
              </w:rPr>
              <w:t>ертификат соответствия на продукцию, включенной в единый перечень продукции, подлежащей обязательной сертификации, утвержденный Постановлением Правительства РФ, оформляется по правилам, утвержденным Приказом от 27 мая 2021 года N 1934.</w:t>
            </w:r>
          </w:p>
          <w:p w:rsidR="005E19DE" w:rsidRPr="005F6B3F" w:rsidRDefault="005E19DE" w:rsidP="005E19DE">
            <w:pPr>
              <w:tabs>
                <w:tab w:val="left" w:pos="709"/>
                <w:tab w:val="left" w:pos="1260"/>
              </w:tabs>
              <w:spacing w:line="276" w:lineRule="auto"/>
              <w:ind w:right="29" w:firstLine="567"/>
              <w:jc w:val="both"/>
              <w:rPr>
                <w:sz w:val="18"/>
                <w:szCs w:val="18"/>
              </w:rPr>
            </w:pPr>
            <w:r>
              <w:rPr>
                <w:sz w:val="18"/>
                <w:szCs w:val="18"/>
              </w:rPr>
              <w:t>Д</w:t>
            </w:r>
            <w:r w:rsidRPr="005F6B3F">
              <w:rPr>
                <w:sz w:val="18"/>
                <w:szCs w:val="18"/>
              </w:rPr>
              <w:t>обровольн</w:t>
            </w:r>
            <w:r>
              <w:rPr>
                <w:sz w:val="18"/>
                <w:szCs w:val="18"/>
              </w:rPr>
              <w:t>ый сертификат</w:t>
            </w:r>
            <w:r w:rsidRPr="005F6B3F">
              <w:rPr>
                <w:sz w:val="18"/>
                <w:szCs w:val="18"/>
              </w:rPr>
              <w:t xml:space="preserve"> соответствия в СДС включает в себя следующую информацию:</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номер сертификата соответствия в соответствии с правилами, установленными в системе СДС</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xml:space="preserve">(для СДС «ЕвроМенеджмент»: РОСС RU.31621.04ПШН4.ОС.05.Х00000, где </w:t>
            </w:r>
            <w:r w:rsidRPr="005F6B3F">
              <w:rPr>
                <w:sz w:val="18"/>
                <w:szCs w:val="18"/>
                <w:lang w:val="en-US"/>
              </w:rPr>
              <w:t>X</w:t>
            </w:r>
            <w:r w:rsidRPr="005F6B3F">
              <w:rPr>
                <w:sz w:val="18"/>
                <w:szCs w:val="18"/>
              </w:rPr>
              <w:t xml:space="preserve"> – вид выпуска. (П-партия, С – серия), 00000 – порядковый номер сертификата);</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срок действия сертификата соответствия;</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полное наименование органа по сертификации, выдавшего сертификат соответствия, его место нахождения (адрес юридического лица), а так же адрес места осуществления деятельности (в случае, если адреса различаются), регистрационный номер органа, телефон и адрес электронной почты;</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сведения о продукции, включая наименование и обозначение продукции, иные сведения, обеспечивающие ее идентификацию, обозначение документа, по которому она выпускается, наименование объекта сертификации (серийный выпуск, партия или единичное изделие). Для партии продукции указывается размер партии, для единичного изделия приводят заводской номер изделия. Для партии продукции и единичного изделия указываются реквизиты товаросопроводительной документации. При значительном объеме информации, указываемой в данном поле, такая информация приводится в приложениях к сертификату соответствия, которые являются неотъемлемой частью сертификата соответствия. В данном поле приводится ссылка на имеющееся приложение записью «см. приложение (бланк № …..)»  с указанием типографского номера бланка приложения к сертификату соответствия.</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обозначение классификатора «034-2014 (КПЕС 2008)», код продукции (не менее 6 разрядов) по Общероссийскому классификатору продукции по видам экономической деятельности (ОК 034-2014). Указывается только один код продукции.</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код продукции по Товарной номенклатуре внешнеэкономической деятельности ЕАЭС (заполняется при необходимости).</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наименование и обозначение документов (документов по стандартизации, договоров и т.д.) на соответствие, которым проведена сертификация. Если продукция сертифицирована не на все требования документа(ов), то указываются разделы или пункты, содержащие подтверждённые требования.</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полное наименование изготовителя, ОГРН или ИНН - для отечественного изготовителя, место нахождения и адрес (адреса) места осуществления деятельности по изготовлению продукции (в случае, если адреса различаются) для юридического лица и его филиалов, которые изготавливают продукцию; или фамилия, имя и отчество (при наличии) физического лица, зарегистрированного в качестве индивидуального предпринимателя, ОГРНИП, его место жительства и адрес(а) места осуществления деятельности по изготовлению продукции.</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полное наименование заявителя, ОГРН или фамилия, имя и отчество (при наличии) физического лица, зарегистрированного в качестве ИП, ОГРНИП; место нахождения и адрес (адреса) места осуществления деятельности (в случае, если адреса различаются) для юридического лица, место жительства и адрес(а) места осуществления деятельности для ИП, номер телефона и адрес электронной почты.</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сведения о документах, на основании которых органом по сертификации выдан сертификат соответствия: протоколы исследований (испытаний) и измерений  с указанием номера, даты, наименования испытательной лаборатории (центра), регистрационного номера в реестре аккредитованных лиц или  регистрационного номера в реестре СДС, акт анализа состояния производства (в случаях, предусмотренных схемой сертификации), сертификат системы менеджмента (в случаях, предусмотренных схемой сертификации) с указанием номера, даты, наименования органа по сертификации систем менеджмента, выдавшего сертификат соответствия,  другие документах, представленные заявителем в качестве доказательства соответствия продукции сертифицируемым требованиям;</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условия хранения и сроки годности (службы, эксплуатации) продукции, гарантийный срок (при необходимости); схема сертификации.</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подпись, инициалы, фамилия руководителя органа, выдавшего сертификат, и эксперта(-ов), проводившего(-их) сертификацию, печать органа по сертификации;</w:t>
            </w:r>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 Знак соответствия СДС.</w:t>
            </w:r>
          </w:p>
          <w:p w:rsidR="005E19DE" w:rsidRPr="005F6B3F" w:rsidRDefault="005E19DE" w:rsidP="005E19DE">
            <w:pPr>
              <w:pStyle w:val="1"/>
              <w:keepNext/>
              <w:tabs>
                <w:tab w:val="left" w:pos="7470"/>
              </w:tabs>
              <w:spacing w:before="120" w:beforeAutospacing="0" w:after="120" w:afterAutospacing="0" w:line="276" w:lineRule="auto"/>
              <w:ind w:right="29" w:firstLine="567"/>
              <w:jc w:val="both"/>
              <w:outlineLvl w:val="0"/>
              <w:rPr>
                <w:kern w:val="0"/>
                <w:sz w:val="18"/>
                <w:szCs w:val="18"/>
                <w:lang w:val="ru-RU" w:eastAsia="ru-RU"/>
              </w:rPr>
            </w:pPr>
            <w:bookmarkStart w:id="8" w:name="_Toc198303587"/>
            <w:bookmarkStart w:id="9" w:name="_Toc212035430"/>
            <w:r w:rsidRPr="005F6B3F">
              <w:rPr>
                <w:kern w:val="0"/>
                <w:sz w:val="18"/>
                <w:szCs w:val="18"/>
                <w:lang w:val="ru-RU" w:eastAsia="ru-RU"/>
              </w:rPr>
              <w:t>Правила предоставления результатов работ заявителю</w:t>
            </w:r>
            <w:bookmarkEnd w:id="8"/>
            <w:bookmarkEnd w:id="9"/>
          </w:p>
          <w:p w:rsidR="005E19DE" w:rsidRPr="005F6B3F" w:rsidRDefault="005E19DE" w:rsidP="005E19DE">
            <w:pPr>
              <w:tabs>
                <w:tab w:val="left" w:pos="709"/>
                <w:tab w:val="left" w:pos="1260"/>
              </w:tabs>
              <w:spacing w:line="276" w:lineRule="auto"/>
              <w:ind w:right="29" w:firstLine="567"/>
              <w:jc w:val="both"/>
              <w:rPr>
                <w:rFonts w:eastAsia="MS Mincho"/>
                <w:sz w:val="18"/>
                <w:szCs w:val="18"/>
              </w:rPr>
            </w:pPr>
            <w:r>
              <w:rPr>
                <w:rFonts w:eastAsia="MS Mincho"/>
                <w:sz w:val="18"/>
                <w:szCs w:val="18"/>
              </w:rPr>
              <w:t>ОС</w:t>
            </w:r>
            <w:r w:rsidRPr="005F6B3F">
              <w:rPr>
                <w:rFonts w:eastAsia="MS Mincho"/>
                <w:sz w:val="18"/>
                <w:szCs w:val="18"/>
              </w:rPr>
              <w:t xml:space="preserve"> обеспечивает выдачу оригинала сертификата соответствия заявителю следующим способом:</w:t>
            </w:r>
          </w:p>
          <w:p w:rsidR="005E19DE" w:rsidRPr="005F6B3F" w:rsidRDefault="005E19DE" w:rsidP="005E19DE">
            <w:pPr>
              <w:tabs>
                <w:tab w:val="left" w:pos="709"/>
                <w:tab w:val="left" w:pos="1260"/>
              </w:tabs>
              <w:spacing w:line="276" w:lineRule="auto"/>
              <w:ind w:right="29" w:firstLine="567"/>
              <w:jc w:val="both"/>
              <w:rPr>
                <w:rFonts w:eastAsia="MS Mincho"/>
                <w:sz w:val="18"/>
                <w:szCs w:val="18"/>
              </w:rPr>
            </w:pPr>
            <w:r w:rsidRPr="005F6B3F">
              <w:rPr>
                <w:rFonts w:eastAsia="MS Mincho"/>
                <w:sz w:val="18"/>
                <w:szCs w:val="18"/>
              </w:rPr>
              <w:t xml:space="preserve">- лично в руки заявителю (уполномоченному представителю по доверенности), </w:t>
            </w:r>
          </w:p>
          <w:p w:rsidR="007C76DB" w:rsidRDefault="005E19DE" w:rsidP="009359B2">
            <w:pPr>
              <w:tabs>
                <w:tab w:val="left" w:pos="709"/>
                <w:tab w:val="left" w:pos="1260"/>
              </w:tabs>
              <w:spacing w:line="276" w:lineRule="auto"/>
              <w:ind w:right="29" w:firstLine="567"/>
              <w:jc w:val="both"/>
              <w:rPr>
                <w:rFonts w:eastAsia="MS Mincho"/>
                <w:sz w:val="18"/>
                <w:szCs w:val="18"/>
              </w:rPr>
            </w:pPr>
            <w:r w:rsidRPr="005F6B3F">
              <w:rPr>
                <w:rFonts w:eastAsia="MS Mincho"/>
                <w:sz w:val="18"/>
                <w:szCs w:val="18"/>
              </w:rPr>
              <w:t xml:space="preserve">- отправка почтой заказным письмом с уведомлением о получении (по запросу или по истечению 20 рабочих дней). </w:t>
            </w:r>
          </w:p>
          <w:p w:rsidR="009359B2" w:rsidRDefault="009359B2" w:rsidP="009359B2">
            <w:pPr>
              <w:tabs>
                <w:tab w:val="left" w:pos="709"/>
                <w:tab w:val="left" w:pos="1260"/>
              </w:tabs>
              <w:spacing w:line="276" w:lineRule="auto"/>
              <w:ind w:right="29" w:firstLine="567"/>
              <w:jc w:val="both"/>
              <w:rPr>
                <w:rFonts w:eastAsia="MS Mincho"/>
                <w:sz w:val="18"/>
                <w:szCs w:val="18"/>
              </w:rPr>
            </w:pPr>
          </w:p>
          <w:p w:rsidR="009359B2" w:rsidRPr="005F6B3F" w:rsidRDefault="009359B2" w:rsidP="009359B2">
            <w:pPr>
              <w:tabs>
                <w:tab w:val="left" w:pos="709"/>
                <w:tab w:val="left" w:pos="1260"/>
              </w:tabs>
              <w:spacing w:line="276" w:lineRule="auto"/>
              <w:ind w:right="29" w:firstLine="567"/>
              <w:jc w:val="both"/>
              <w:rPr>
                <w:sz w:val="18"/>
                <w:szCs w:val="18"/>
              </w:rPr>
            </w:pPr>
            <w:r w:rsidRPr="005F6B3F">
              <w:rPr>
                <w:rFonts w:eastAsia="MS Mincho"/>
                <w:sz w:val="18"/>
                <w:szCs w:val="18"/>
              </w:rPr>
              <w:t>Документы, выданные органом по сертификации продукции по результатам проведенных мероприятий,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tc>
      </w:tr>
      <w:tr w:rsidR="005E19DE" w:rsidRPr="005F6B3F" w:rsidTr="00AF6E08">
        <w:tc>
          <w:tcPr>
            <w:tcW w:w="1728" w:type="dxa"/>
          </w:tcPr>
          <w:p w:rsidR="005E19DE"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Инспекционный контроль</w:t>
            </w:r>
          </w:p>
        </w:tc>
        <w:tc>
          <w:tcPr>
            <w:tcW w:w="13435" w:type="dxa"/>
          </w:tcPr>
          <w:p w:rsidR="005E19DE" w:rsidRPr="005E19DE" w:rsidRDefault="005E19DE" w:rsidP="009359B2">
            <w:pPr>
              <w:spacing w:line="276" w:lineRule="auto"/>
              <w:ind w:right="29" w:firstLine="567"/>
              <w:jc w:val="both"/>
              <w:rPr>
                <w:sz w:val="18"/>
                <w:szCs w:val="18"/>
              </w:rPr>
            </w:pPr>
            <w:r w:rsidRPr="005E19DE">
              <w:rPr>
                <w:sz w:val="18"/>
                <w:szCs w:val="18"/>
              </w:rPr>
              <w:t>Инспекционный контроль (Периодическая оценка сертифицированной продукции), предусмотренный схемами сертификации, представляет собой систематическую оценку соответствия в течение всего срока действия сертификата соответствия продукции с целью установления того, что продукция продолжает соответствовать требованиям, установленным техническим регламентом и подтвержденным при сертификации, и применяется ли должным образом маркировка продукции знаком обращения на рынке (знаком соответствия).</w:t>
            </w:r>
          </w:p>
          <w:p w:rsidR="00DD57A4" w:rsidRDefault="005E19DE" w:rsidP="009359B2">
            <w:pPr>
              <w:spacing w:line="276" w:lineRule="auto"/>
              <w:ind w:right="29" w:firstLine="567"/>
              <w:jc w:val="both"/>
              <w:rPr>
                <w:sz w:val="18"/>
                <w:szCs w:val="18"/>
              </w:rPr>
            </w:pPr>
            <w:r w:rsidRPr="005E19DE">
              <w:rPr>
                <w:sz w:val="18"/>
                <w:szCs w:val="18"/>
              </w:rPr>
              <w:t>Инспекционный контроль может быть плановый (с установленной периодичностью) и внеплановый (в случае необходимости по решению органа по сертификации).</w:t>
            </w:r>
          </w:p>
          <w:p w:rsidR="009359B2" w:rsidRPr="005F6B3F" w:rsidRDefault="009359B2" w:rsidP="009359B2">
            <w:pPr>
              <w:widowControl w:val="0"/>
              <w:autoSpaceDE w:val="0"/>
              <w:autoSpaceDN w:val="0"/>
              <w:spacing w:line="276" w:lineRule="auto"/>
              <w:ind w:right="29" w:firstLine="567"/>
              <w:jc w:val="both"/>
              <w:rPr>
                <w:b/>
                <w:sz w:val="18"/>
                <w:szCs w:val="18"/>
                <w:lang w:eastAsia="en-US"/>
              </w:rPr>
            </w:pPr>
            <w:r w:rsidRPr="005E19DE">
              <w:rPr>
                <w:sz w:val="18"/>
                <w:szCs w:val="18"/>
              </w:rPr>
              <w:t>Инспекционный контроль</w:t>
            </w:r>
            <w:r>
              <w:rPr>
                <w:sz w:val="18"/>
                <w:szCs w:val="18"/>
              </w:rPr>
              <w:t xml:space="preserve"> за продукцией</w:t>
            </w:r>
            <w:r w:rsidRPr="005F6B3F">
              <w:rPr>
                <w:b/>
                <w:sz w:val="18"/>
                <w:szCs w:val="18"/>
                <w:lang w:eastAsia="en-US"/>
              </w:rPr>
              <w:t xml:space="preserve"> </w:t>
            </w:r>
            <w:r>
              <w:rPr>
                <w:b/>
                <w:sz w:val="18"/>
                <w:szCs w:val="18"/>
                <w:lang w:eastAsia="en-US"/>
              </w:rPr>
              <w:t>(ТР ЕАЭС):</w:t>
            </w:r>
          </w:p>
          <w:p w:rsidR="009359B2" w:rsidRPr="005F6B3F" w:rsidRDefault="009359B2" w:rsidP="009359B2">
            <w:pPr>
              <w:widowControl w:val="0"/>
              <w:autoSpaceDE w:val="0"/>
              <w:autoSpaceDN w:val="0"/>
              <w:spacing w:line="276" w:lineRule="auto"/>
              <w:ind w:right="29" w:firstLine="567"/>
              <w:jc w:val="both"/>
              <w:rPr>
                <w:sz w:val="18"/>
                <w:szCs w:val="18"/>
                <w:lang w:eastAsia="en-US"/>
              </w:rPr>
            </w:pPr>
            <w:r w:rsidRPr="005E19DE">
              <w:rPr>
                <w:sz w:val="18"/>
                <w:szCs w:val="18"/>
              </w:rPr>
              <w:t>Инспекционный контроль</w:t>
            </w:r>
            <w:r>
              <w:rPr>
                <w:sz w:val="18"/>
                <w:szCs w:val="18"/>
              </w:rPr>
              <w:t xml:space="preserve"> </w:t>
            </w:r>
            <w:r w:rsidRPr="005F6B3F">
              <w:rPr>
                <w:sz w:val="18"/>
                <w:szCs w:val="18"/>
                <w:lang w:eastAsia="en-US"/>
              </w:rPr>
              <w:t xml:space="preserve">осуществляется в соответствии с требованиями актов, составляющих право Евразийского экономического союза. В части, не урегулированной такими актами, ОС руководствуется ГОСТ Р 58984-2020. Особенности применения установлены Техническими регламентами в соответствии с процедурами, утвержденными Комиссией. </w:t>
            </w:r>
          </w:p>
          <w:p w:rsidR="009359B2" w:rsidRPr="005F6B3F" w:rsidRDefault="009359B2" w:rsidP="009359B2">
            <w:pPr>
              <w:widowControl w:val="0"/>
              <w:autoSpaceDE w:val="0"/>
              <w:autoSpaceDN w:val="0"/>
              <w:spacing w:line="276" w:lineRule="auto"/>
              <w:ind w:right="29" w:firstLine="567"/>
              <w:jc w:val="both"/>
              <w:rPr>
                <w:b/>
                <w:sz w:val="18"/>
                <w:szCs w:val="18"/>
                <w:lang w:eastAsia="en-US"/>
              </w:rPr>
            </w:pPr>
            <w:r w:rsidRPr="005E19DE">
              <w:rPr>
                <w:sz w:val="18"/>
                <w:szCs w:val="18"/>
              </w:rPr>
              <w:t>Инспекционный контроль</w:t>
            </w:r>
            <w:r w:rsidRPr="005F6B3F">
              <w:rPr>
                <w:b/>
                <w:sz w:val="18"/>
                <w:szCs w:val="18"/>
                <w:lang w:eastAsia="en-US"/>
              </w:rPr>
              <w:t xml:space="preserve"> продукции, включенной в единый перечень продукции, подлежащей обязательной сертификации</w:t>
            </w:r>
            <w:r>
              <w:rPr>
                <w:b/>
                <w:sz w:val="18"/>
                <w:szCs w:val="18"/>
                <w:lang w:eastAsia="en-US"/>
              </w:rPr>
              <w:t>:</w:t>
            </w:r>
          </w:p>
          <w:p w:rsidR="009359B2" w:rsidRDefault="009359B2" w:rsidP="009359B2">
            <w:pPr>
              <w:widowControl w:val="0"/>
              <w:autoSpaceDE w:val="0"/>
              <w:autoSpaceDN w:val="0"/>
              <w:spacing w:line="276" w:lineRule="auto"/>
              <w:ind w:right="29" w:firstLine="567"/>
              <w:jc w:val="both"/>
              <w:rPr>
                <w:sz w:val="18"/>
                <w:szCs w:val="18"/>
                <w:lang w:eastAsia="en-US"/>
              </w:rPr>
            </w:pPr>
            <w:r w:rsidRPr="005E19DE">
              <w:rPr>
                <w:sz w:val="18"/>
                <w:szCs w:val="18"/>
              </w:rPr>
              <w:t>Инспекционный контроль</w:t>
            </w:r>
            <w:r w:rsidRPr="005F6B3F">
              <w:rPr>
                <w:sz w:val="18"/>
                <w:szCs w:val="18"/>
                <w:lang w:eastAsia="en-US"/>
              </w:rPr>
              <w:t xml:space="preserve"> осуществляется в соответствии с правилами, установленными в Постановлении Правительства РФ от 24.07.2021 N 1265, ГОСТ Р 58065-2018 и ГОСТ Р 56836-2023 (эквивалентен ГОСТ Р 56836-2016), в которых устанавливаются правила (порядок) подтверждения соответствия радиаторов отопления и конвекторов отопительных, цементов, применяются в части, </w:t>
            </w:r>
            <w:r>
              <w:rPr>
                <w:sz w:val="18"/>
                <w:szCs w:val="18"/>
                <w:lang w:eastAsia="en-US"/>
              </w:rPr>
              <w:t xml:space="preserve">не противоречащей Правилам. Также </w:t>
            </w:r>
            <w:r w:rsidRPr="005F6B3F">
              <w:rPr>
                <w:sz w:val="18"/>
                <w:szCs w:val="18"/>
                <w:lang w:eastAsia="en-US"/>
              </w:rPr>
              <w:t>ОС руководствуется ГОСТ Р 58984-2020</w:t>
            </w:r>
            <w:r>
              <w:rPr>
                <w:sz w:val="18"/>
                <w:szCs w:val="18"/>
                <w:lang w:eastAsia="en-US"/>
              </w:rPr>
              <w:t>.</w:t>
            </w:r>
          </w:p>
          <w:p w:rsidR="009359B2" w:rsidRDefault="009359B2" w:rsidP="009359B2">
            <w:pPr>
              <w:widowControl w:val="0"/>
              <w:autoSpaceDE w:val="0"/>
              <w:autoSpaceDN w:val="0"/>
              <w:spacing w:line="276" w:lineRule="auto"/>
              <w:ind w:right="29" w:firstLine="567"/>
              <w:jc w:val="both"/>
              <w:rPr>
                <w:sz w:val="18"/>
                <w:szCs w:val="18"/>
              </w:rPr>
            </w:pPr>
            <w:r w:rsidRPr="005E19DE">
              <w:rPr>
                <w:sz w:val="18"/>
                <w:szCs w:val="18"/>
              </w:rPr>
              <w:t>Инспекционный контроль</w:t>
            </w:r>
            <w:r w:rsidRPr="009359B2">
              <w:rPr>
                <w:b/>
                <w:sz w:val="18"/>
                <w:szCs w:val="18"/>
              </w:rPr>
              <w:t xml:space="preserve"> при добровольной сертификации </w:t>
            </w:r>
            <w:r>
              <w:rPr>
                <w:b/>
                <w:sz w:val="18"/>
                <w:szCs w:val="18"/>
              </w:rPr>
              <w:t>:</w:t>
            </w:r>
          </w:p>
          <w:p w:rsidR="009359B2" w:rsidRPr="005F6B3F" w:rsidRDefault="009359B2" w:rsidP="009359B2">
            <w:pPr>
              <w:widowControl w:val="0"/>
              <w:autoSpaceDE w:val="0"/>
              <w:autoSpaceDN w:val="0"/>
              <w:spacing w:line="276" w:lineRule="auto"/>
              <w:ind w:right="29" w:firstLine="567"/>
              <w:jc w:val="both"/>
              <w:rPr>
                <w:sz w:val="18"/>
                <w:szCs w:val="18"/>
                <w:lang w:eastAsia="en-US"/>
              </w:rPr>
            </w:pPr>
            <w:r w:rsidRPr="005F6B3F">
              <w:rPr>
                <w:sz w:val="18"/>
                <w:szCs w:val="18"/>
                <w:lang w:eastAsia="en-US"/>
              </w:rPr>
              <w:t>Подтверждение соответствия продукции осуществляется в соответствии ГОСТ Р 58984-2020.</w:t>
            </w:r>
          </w:p>
        </w:tc>
      </w:tr>
      <w:tr w:rsidR="005F6B3F" w:rsidRPr="005F6B3F" w:rsidTr="00AF6E08">
        <w:tc>
          <w:tcPr>
            <w:tcW w:w="1728" w:type="dxa"/>
          </w:tcPr>
          <w:p w:rsidR="005F6B3F" w:rsidRPr="005F6B3F" w:rsidRDefault="00DD57A4" w:rsidP="005F6B3F">
            <w:pPr>
              <w:pStyle w:val="a4"/>
              <w:spacing w:line="276" w:lineRule="auto"/>
              <w:contextualSpacing/>
              <w:jc w:val="both"/>
              <w:rPr>
                <w:rFonts w:ascii="Times New Roman" w:eastAsiaTheme="minorHAnsi" w:hAnsi="Times New Roman"/>
                <w:b/>
                <w:sz w:val="18"/>
                <w:szCs w:val="18"/>
                <w:lang w:val="ru-RU" w:eastAsia="en-US"/>
              </w:rPr>
            </w:pPr>
            <w:r w:rsidRPr="00DD57A4">
              <w:rPr>
                <w:rFonts w:ascii="Times New Roman" w:eastAsiaTheme="minorHAnsi" w:hAnsi="Times New Roman"/>
                <w:b/>
                <w:sz w:val="18"/>
                <w:szCs w:val="18"/>
                <w:lang w:val="ru-RU" w:eastAsia="en-US"/>
              </w:rPr>
              <w:t>Изменения, влияющие на сертификацию</w:t>
            </w:r>
          </w:p>
        </w:tc>
        <w:tc>
          <w:tcPr>
            <w:tcW w:w="13435" w:type="dxa"/>
          </w:tcPr>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Если вводятся новые правила по сертификации, нормативные документы или пересматриваются требования, оказывающие влияние на соответствие сертифицированной продукции, ОС доводит эту информацию до сведения заявителей путем размещения информации на сайте органа по сертификации или непосредственного уведомления заявителей для принятия соответствующих мероприятий.</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ОС учитывает также другие изменения, включая предложенные заявителем, в том числе поступающую информацию:</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об изменениях, внесенных в документы, содержащие требования к сертифицированной продукции и (или) к методам ее испытаний, конструкцию (состав), комплектность, технологию ее производства, которые могут повлиять на характеристики (показатели), подтвержденные при сертификации;</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полученная от производителя сертифицированной продукции об изменениях, внесенных в техническую документацию на сертифицированную продукцию или технологический процесс ее производства;</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об изменениях контрактов на поставку сырья, материалов, комплектующих, которые могут повлиять на характеристики (показатели), подтвержденные при сертификации;</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 приостановке или отмене действия сертификата соответствия системы менеджмента качества.</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При внесении изменений в конструкцию (состав) продукции, на которую выдан сертификат соответствия продукции, или технологию ее производства (изготовления), которые могут повлиять на соответствие продукции установленным требованиям, заявитель перед выпуском в обращение такой продукции в письменной форме уведомляет об этом орган по сертификации продукции, выдавший сертификат соответствия продукции (с приложением документов, подтверждающих изменения в конструкции (составе) продукции или технологии ее производства (изготовления)). Права и обязанности заявителей закреплены в Договоре на сертификацию, а также размещены на сайте ОС. </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Реализация изменений, влияющих на сертификацию, может проводиться путем проведения внепланового инспекционного контроля, включая меры:</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оценивание, анализ и принятие решений, в том числе проведение инспекционного контроля;</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выпуск пересмотренной официальной документации</w:t>
            </w:r>
            <w:r>
              <w:rPr>
                <w:rFonts w:ascii="Times New Roman" w:eastAsia="MS Mincho" w:hAnsi="Times New Roman"/>
                <w:sz w:val="18"/>
                <w:szCs w:val="18"/>
                <w:lang w:val="ru-RU"/>
              </w:rPr>
              <w:t>;</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 выпуск документации, касающейся пересмотренных мер по надзору (если он является частью схемы сертификации). </w:t>
            </w:r>
          </w:p>
          <w:p w:rsidR="005F6B3F" w:rsidRPr="005F6B3F" w:rsidRDefault="00DD57A4" w:rsidP="00DD57A4">
            <w:pPr>
              <w:pStyle w:val="a4"/>
              <w:spacing w:line="276" w:lineRule="auto"/>
              <w:ind w:right="29" w:firstLine="567"/>
              <w:jc w:val="both"/>
              <w:rPr>
                <w:rFonts w:ascii="Times New Roman" w:eastAsiaTheme="minorHAnsi" w:hAnsi="Times New Roman"/>
                <w:b/>
                <w:sz w:val="18"/>
                <w:szCs w:val="18"/>
                <w:lang w:val="ru-RU" w:eastAsia="en-US"/>
              </w:rPr>
            </w:pPr>
            <w:r w:rsidRPr="005F6B3F">
              <w:rPr>
                <w:rFonts w:ascii="Times New Roman" w:eastAsia="MS Mincho" w:hAnsi="Times New Roman"/>
                <w:sz w:val="18"/>
                <w:szCs w:val="18"/>
                <w:lang w:val="ru-RU"/>
              </w:rPr>
              <w:t>Документы, выданные органом по сертификации продукции по результатам проведенных мероприятий,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tc>
      </w:tr>
      <w:tr w:rsidR="00DD57A4" w:rsidRPr="005F6B3F" w:rsidTr="00AF6E08">
        <w:tc>
          <w:tcPr>
            <w:tcW w:w="1728" w:type="dxa"/>
          </w:tcPr>
          <w:p w:rsidR="00DD57A4" w:rsidRPr="00DD57A4" w:rsidRDefault="00AF6E08" w:rsidP="005F6B3F">
            <w:pPr>
              <w:pStyle w:val="a4"/>
              <w:spacing w:line="276" w:lineRule="auto"/>
              <w:contextualSpacing/>
              <w:jc w:val="both"/>
              <w:rPr>
                <w:rFonts w:ascii="Times New Roman" w:eastAsiaTheme="minorHAnsi" w:hAnsi="Times New Roman"/>
                <w:b/>
                <w:sz w:val="18"/>
                <w:szCs w:val="18"/>
                <w:lang w:val="ru-RU" w:eastAsia="en-US"/>
              </w:rPr>
            </w:pPr>
            <w:r w:rsidRPr="00AF6E08">
              <w:rPr>
                <w:rFonts w:ascii="Times New Roman" w:eastAsiaTheme="minorHAnsi" w:hAnsi="Times New Roman"/>
                <w:b/>
                <w:sz w:val="18"/>
                <w:szCs w:val="18"/>
                <w:lang w:val="ru-RU" w:eastAsia="en-US"/>
              </w:rPr>
              <w:t>Прекращение, сужение</w:t>
            </w:r>
            <w:r>
              <w:rPr>
                <w:rFonts w:ascii="Times New Roman" w:eastAsiaTheme="minorHAnsi" w:hAnsi="Times New Roman"/>
                <w:b/>
                <w:sz w:val="18"/>
                <w:szCs w:val="18"/>
                <w:lang w:val="ru-RU" w:eastAsia="en-US"/>
              </w:rPr>
              <w:t xml:space="preserve"> или расширение</w:t>
            </w:r>
            <w:r w:rsidRPr="00AF6E08">
              <w:rPr>
                <w:rFonts w:ascii="Times New Roman" w:eastAsiaTheme="minorHAnsi" w:hAnsi="Times New Roman"/>
                <w:b/>
                <w:sz w:val="18"/>
                <w:szCs w:val="18"/>
                <w:lang w:val="ru-RU" w:eastAsia="en-US"/>
              </w:rPr>
              <w:t xml:space="preserve"> области, приостановка или отмена сертификации (Приостановление (возобновление) или прекращение действия сертификата соответствия продукции)</w:t>
            </w:r>
          </w:p>
        </w:tc>
        <w:tc>
          <w:tcPr>
            <w:tcW w:w="13435" w:type="dxa"/>
          </w:tcPr>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Если несоответствие сертификационным требованиям будет подтверждено результатами инспекционного контроля и иначе, ОС рассматривает возможность и принимает решения относительно соответствующих действий.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К таким действиям могут относится:</w:t>
            </w:r>
          </w:p>
          <w:p w:rsidR="00DD57A4" w:rsidRPr="005F6B3F" w:rsidRDefault="00DD57A4" w:rsidP="00DD57A4">
            <w:pPr>
              <w:spacing w:line="276" w:lineRule="auto"/>
              <w:ind w:right="29" w:firstLine="567"/>
              <w:jc w:val="both"/>
              <w:rPr>
                <w:sz w:val="18"/>
                <w:szCs w:val="18"/>
              </w:rPr>
            </w:pPr>
            <w:r w:rsidRPr="005F6B3F">
              <w:rPr>
                <w:rFonts w:eastAsia="MS Mincho"/>
                <w:sz w:val="18"/>
                <w:szCs w:val="18"/>
              </w:rPr>
              <w:t>- определение возможности продолжения сертификации при условиях, указанных органом по сертификации (например, увеличение частоты проведения инспекционного контроля и пр.);</w:t>
            </w:r>
            <w:r w:rsidRPr="005F6B3F">
              <w:rPr>
                <w:sz w:val="18"/>
                <w:szCs w:val="18"/>
              </w:rPr>
              <w:t xml:space="preserve"> </w:t>
            </w:r>
          </w:p>
          <w:p w:rsidR="00DD57A4" w:rsidRPr="005F6B3F" w:rsidRDefault="00DD57A4" w:rsidP="00DD57A4">
            <w:pPr>
              <w:spacing w:line="276" w:lineRule="auto"/>
              <w:ind w:right="29" w:firstLine="567"/>
              <w:jc w:val="both"/>
              <w:rPr>
                <w:rFonts w:eastAsia="MS Mincho"/>
                <w:sz w:val="18"/>
                <w:szCs w:val="18"/>
              </w:rPr>
            </w:pPr>
            <w:r w:rsidRPr="005F6B3F">
              <w:rPr>
                <w:sz w:val="18"/>
                <w:szCs w:val="18"/>
              </w:rPr>
              <w:t xml:space="preserve">- </w:t>
            </w:r>
            <w:r w:rsidRPr="005F6B3F">
              <w:rPr>
                <w:rFonts w:eastAsia="MS Mincho"/>
                <w:sz w:val="18"/>
                <w:szCs w:val="18"/>
              </w:rPr>
              <w:t>сужения области сертификации (например, сокращении количества адресов мест осуществления деятельности по изготовлению продукции и пр.);</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 принятие решения о приостановлении работ по сертификации / действия сертификата соответствия (если путем проведения корректирующих мероприятий возможно устранить несоответствия, вызвавшие отрицательные результаты в установленные сроки); </w:t>
            </w:r>
          </w:p>
          <w:p w:rsidR="00DD57A4" w:rsidRDefault="00DD57A4" w:rsidP="00DD57A4">
            <w:pPr>
              <w:spacing w:line="276" w:lineRule="auto"/>
              <w:ind w:right="29" w:firstLine="567"/>
              <w:jc w:val="both"/>
              <w:rPr>
                <w:rFonts w:eastAsia="MS Mincho"/>
                <w:sz w:val="18"/>
                <w:szCs w:val="18"/>
              </w:rPr>
            </w:pPr>
            <w:r w:rsidRPr="005F6B3F">
              <w:rPr>
                <w:rFonts w:eastAsia="MS Mincho"/>
                <w:sz w:val="18"/>
                <w:szCs w:val="18"/>
              </w:rPr>
              <w:t>- принятие решения о прекращении работ по сертификации (отказе в выдаче сертификата соответствия) / действия сертификата соответствия (если путем проведения корректирующих мероприятий невозможно устранить несоответствия, вызвавшие отрицательные результаты исследований (испытаний) и измерений в установленные сроки).</w:t>
            </w:r>
          </w:p>
          <w:p w:rsidR="00AF6E08" w:rsidRPr="005F6B3F" w:rsidRDefault="00AF6E08" w:rsidP="00DD57A4">
            <w:pPr>
              <w:spacing w:line="276" w:lineRule="auto"/>
              <w:ind w:right="29" w:firstLine="567"/>
              <w:jc w:val="both"/>
              <w:rPr>
                <w:rFonts w:eastAsia="MS Mincho"/>
                <w:sz w:val="18"/>
                <w:szCs w:val="18"/>
              </w:rPr>
            </w:pPr>
            <w:r>
              <w:rPr>
                <w:rFonts w:eastAsia="MS Mincho"/>
                <w:sz w:val="18"/>
                <w:szCs w:val="18"/>
              </w:rPr>
              <w:t xml:space="preserve">Расширение области действия сертификата не предусмотрено.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Решение о приостановлении работ по сертификации (форма установлена в Альбоме форм) принимается в случае, если путем проведения корректирующих мероприятий заявитель может устранить выявленные несоответствия и их причины в установленные сроки.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Решение о прекращении работ по сертификации принимается в случае, если невозможно устранить выявленные несоответствия путем проведения корректирующих мероприятий или невозможно выполнить корректирующие мероприятия в установленные сроки.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Сроки устранения корректирующих мероприятий не должны превышать 3 месяцев. В отдельных случаях, по согласованию сторон, срок устранения несоответствий может быть увеличен.</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С целью возобновления работ по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заявитель разрабатывает корректирующие мероприятия, направленные на устранение выявленных несоответствий и их причин, обеспечивает их выполнение и информирует об этом орган по сертификации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ОС анализирует проведенные заявителем корректирующие мероприятия и при наличии положительных результатов принимает решение о возобновлении работ по сертификации</w:t>
            </w:r>
            <w:r>
              <w:rPr>
                <w:rFonts w:eastAsia="MS Mincho"/>
                <w:sz w:val="18"/>
                <w:szCs w:val="18"/>
              </w:rPr>
              <w:t>.</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случае если заявитель не может устранить выявленные несоответствия и их причины в установленные сроки, работы по сертификации продукции прекращаются.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Действие сертификата соответствия продукции может приостанавливаться или прекращаться в следующих общих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создание продукцией реальной угрозы безопасности жизни и (или) здоровью человека, имущества, окружающей среды, жизни и (или) здоровья животных и растений;</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несоответствие продукции установленным требованиям;</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наличие отрицательных результатов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отказ заявителя от проведения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орган по сертификации продукции, выдавший сертификат соответствия продукции, с приложением документов, подтверждающих такие внесенные изменения (конструкторская документация, чертежи, спецификация);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наличие заявления заявителя;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отсутствие у заявителя действующего сертификата соответствия системы менеджмента (в случаях, предусмотренных схемой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ликвидация организации заявителя и (или) изготовителя либо снятие по инициативе заявителя продукции с серийного производства.</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ОС принимает решение о приостановлении действия сертификата соответствия в следующих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а) несоответствие продукции установленным требованиям;</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б) наличие отрицательных результатов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ОС, с приложением документов, подтверждающих такие внесенные изменения (конструкторская документация, чертежи, спецификация);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г) наличие заявления заявителя;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д) отсутствие у заявителя действующего сертификата соответствия системы менеджмента (в случаях, предусмотренных схемой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е) получение решения органа государственного контроля (надзора), национального органа по аккредитации о необходимости приостановления действия сертификата соответствия.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ОС принимает решение о прекращении сертификата соответствия в следующих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а) невозможность устранения заявителем выявленных несоответствий и их причин;</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б) отказ заявителя от проведения инспекционного контроля;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ликвидация организации заявителя и (или) изготовителя либо снятие по инициативе заявителя продукции с серийного производства;</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г) получение решения органа государственного контроля (надзора), национального органа по аккредитации о необходимости прекращения действия сертификата соответствия.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Все этапы оценивания, анализа и решения, связанных с вопросами приостановления действия сертификата соответствия, выполняются</w:t>
            </w:r>
            <w:r>
              <w:rPr>
                <w:rFonts w:eastAsia="MS Mincho"/>
                <w:sz w:val="18"/>
                <w:szCs w:val="18"/>
              </w:rPr>
              <w:t>.</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Решение о возобновлении действия сертификата соответствия принимается в случае выполнения заявителем корректирующих мероприятий в течении 3 месяцев и признания их удовлетворительными ОС.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Обязанности заявителей по принятию соответствующих мер при приостановлении и прекращении сертификата соответствия закреплены в Договоре на сертификацию, а также размещены на сайте ОС.</w:t>
            </w:r>
          </w:p>
        </w:tc>
      </w:tr>
      <w:tr w:rsidR="00DD57A4" w:rsidRPr="005F6B3F" w:rsidTr="00AF6E08">
        <w:tc>
          <w:tcPr>
            <w:tcW w:w="1728" w:type="dxa"/>
          </w:tcPr>
          <w:p w:rsidR="00DD57A4" w:rsidRPr="00DD57A4" w:rsidRDefault="00DD57A4" w:rsidP="005F6B3F">
            <w:pPr>
              <w:pStyle w:val="a4"/>
              <w:spacing w:line="276" w:lineRule="auto"/>
              <w:contextualSpacing/>
              <w:jc w:val="both"/>
              <w:rPr>
                <w:rFonts w:ascii="Times New Roman" w:eastAsiaTheme="minorHAnsi" w:hAnsi="Times New Roman"/>
                <w:b/>
                <w:sz w:val="18"/>
                <w:szCs w:val="18"/>
                <w:lang w:val="ru-RU" w:eastAsia="en-US"/>
              </w:rPr>
            </w:pPr>
            <w:r w:rsidRPr="00AF6E08">
              <w:rPr>
                <w:rFonts w:ascii="Times New Roman" w:eastAsiaTheme="minorHAnsi" w:hAnsi="Times New Roman"/>
                <w:b/>
                <w:sz w:val="18"/>
                <w:szCs w:val="18"/>
                <w:lang w:val="ru-RU" w:eastAsia="en-US"/>
              </w:rPr>
              <w:t>Замена или выдача дубликата сертификата соответствия продукции</w:t>
            </w:r>
          </w:p>
        </w:tc>
        <w:tc>
          <w:tcPr>
            <w:tcW w:w="13435" w:type="dxa"/>
          </w:tcPr>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Допускается замена сертификата соответствия продукции и (или) приложений к нему в следующих случаях:</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(ТР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выявление в сертификате соответствия продукции и приложениях к нему ошибок (опечаток);</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переименование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изменение нумерации объекта адресации (дома, помещения и др.),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 осуществления деятельности по изготовлению (производству)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кода (кодов) ТН ВЭД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сокращение количества адресов мест осуществления деятельности по изготовлению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случае переименования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изменения нумерации объекта адресации (дома, помещения и др.),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сертификата соответствия и (или) приложений к нему не требуется и осуществляется по усмотрению заявителя.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(Постановление Правительства РФ):</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выявление в сертификате соответствия и приложениях к нему ошибок (опечаток);</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адреса места осуществления деятельности (в случае, если адреса различаются), номера телефона и (или) адреса электронной почты заявителя на проведение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изготовителя;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кода (кодов) ТН ВЭД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сокращение количества адресов мест осуществления деятельности по изготовлению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Заявитель направляет в ОС заявление, сертификат соответствия продукции и приложения к нему (при наличии), а также документы, являющиеся основанием для замены сертификата соответствия продукции и (или) приложений к нему (при наличии).</w:t>
            </w:r>
          </w:p>
          <w:p w:rsidR="00DD57A4" w:rsidRPr="005F6B3F" w:rsidRDefault="00AF6E08" w:rsidP="00DD57A4">
            <w:pPr>
              <w:spacing w:line="276" w:lineRule="auto"/>
              <w:ind w:right="29" w:firstLine="709"/>
              <w:jc w:val="both"/>
              <w:rPr>
                <w:rFonts w:eastAsia="MS Mincho"/>
                <w:sz w:val="18"/>
                <w:szCs w:val="18"/>
              </w:rPr>
            </w:pPr>
            <w:r>
              <w:rPr>
                <w:sz w:val="18"/>
                <w:szCs w:val="18"/>
              </w:rPr>
              <w:t xml:space="preserve">ОС </w:t>
            </w:r>
            <w:r w:rsidR="00DD57A4" w:rsidRPr="005F6B3F">
              <w:rPr>
                <w:rFonts w:eastAsia="MS Mincho"/>
                <w:sz w:val="18"/>
                <w:szCs w:val="18"/>
              </w:rPr>
              <w:t>рассматривает заявление и документы и принимает решение о замене сертификата соответствия продукции, которое доводится до сведения заявителя (непосредственно или почтовым отправлением).</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случаях, если замена не возможна по причинам, указанным выше, ОС принимается решение о необходимости проведения работ по оценке и подтверждению соответствия продукции установленным требованиям в соответствии с выбранной схемой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случае выдачи сертификата соответствия продукции органом по сертификации принимается решение о прекращении действия сертификата соответствия продукции, подлежащего замене. Решение о замене содержит в себе информацию о выдаче сертификата соответствия и информацию о прекращении действия сертификата соответствия продукции, подлежащего замене.</w:t>
            </w:r>
          </w:p>
          <w:p w:rsidR="00DD57A4" w:rsidRPr="005F6B3F" w:rsidRDefault="00DD57A4" w:rsidP="00DD57A4">
            <w:pPr>
              <w:spacing w:after="10" w:line="276" w:lineRule="auto"/>
              <w:ind w:right="29" w:firstLine="709"/>
              <w:jc w:val="both"/>
              <w:rPr>
                <w:sz w:val="18"/>
                <w:szCs w:val="18"/>
                <w:lang w:val="x-none" w:eastAsia="x-none"/>
              </w:rPr>
            </w:pPr>
            <w:r w:rsidRPr="005F6B3F">
              <w:rPr>
                <w:rFonts w:eastAsia="MS Mincho"/>
                <w:sz w:val="18"/>
                <w:szCs w:val="18"/>
              </w:rPr>
              <w:t xml:space="preserve">Информация о прекращении действия сертификата соответствия продукции, подлежащего замене, и выдаче взамен нового сертификата соответствия продукции вносится Руководителем ОС в единый реестр выданных сертификатов соответствия и зарегистрированных деклараций о соответствии. </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(ТР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случаях, если замена сертификата возможна работники ОС в течение 10 рабочих дней с даты получения заявления оформляют сертификат соответствия продукции на новом бланке с присвоением нового регистрационного номера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 подлежащего замене) и вносит соответствующие сведения в единый реестр выданных сертификатов соответствия и зарегистрированных деклараций о соответствии.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правом верхнем углу сертификата соответствия продукции, подлежащего замене, проставляется штамп "ЗАМЕНЕН" и указываются дата замены и номер бланка выдаваемого взамен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После проставления на сертификате соответствия продукции, подлежащем замене, указанного штампа ОС возвращает заявителю оригинал сертификата соответствия продукции, подлежащего замене.</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Копия сертификата соответствия продукции, подлежащего замене, со штампом "ЗАМЕНЕН", заявление и документы, являющиеся основанием для замены сертификата соответствия продукции, хранятся в органе по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поле 12 "дополнительная информация" единой формы сертификата соответствия продукции производится запись "выдан взамен" и указываются регистрационный номер и дата выдачи сертификата соответствия продукции, подлежащего замене.</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включенной в единый перечень (Постановление Правительства РФ):</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случаях, если замена сертификата возможна, работники ОС в течение 5 рабочих дней со дня поступления указанных документов принимают решение о замене сертификата соответствия и приложения (при наличии) к нему, оформляют сертификат соответствия продукции на новом бланке с присвоением нового регистрационного номера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 подлежащего замене) и вносит соответствующие сведения в единый реестр выданных сертификатов соответствия и зарегистрированных деклараций о соответствии.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Ранее выданный сертификат соответствия и (или) приложения к нему, а также представленные заявителем документы, послужившие основанием для замены сертификата соответствия и приложения к нему (при наличии), хранятся в органе по сертификации не менее 5 лет с даты прекращения действия сертификата соответствия.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поле "дополнительные сведения" нового сертификата соответствия указывается регистрационный номер выданного ранее сертификата соответствия.</w:t>
            </w:r>
          </w:p>
          <w:p w:rsidR="00DD57A4" w:rsidRPr="005F6B3F" w:rsidRDefault="00DD57A4" w:rsidP="00DD57A4">
            <w:pPr>
              <w:spacing w:line="276" w:lineRule="auto"/>
              <w:ind w:right="29" w:firstLine="709"/>
              <w:jc w:val="both"/>
              <w:rPr>
                <w:rFonts w:eastAsia="MS Mincho"/>
                <w:sz w:val="18"/>
                <w:szCs w:val="18"/>
              </w:rPr>
            </w:pPr>
            <w:r w:rsidRPr="005F6B3F">
              <w:rPr>
                <w:sz w:val="18"/>
                <w:szCs w:val="18"/>
              </w:rPr>
              <w:t>Выдача дубликата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случае утери (порчи) сертификата соответствия продукции и (или) приложений к нему заявителем в ОС направляется заявление в произвольной форме с указанием обстоятельств утери (порчи)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Выдача дубликата сертификата соответствия продукции производится сотрудниками ОС в течение 10 рабочих дней с даты получения указанного заявления.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Дубликат сертификата соответствия продукции регистрируется под тем же номером, что и сертификат соответствия продукции, при этом в правом верхнем углу сертификата соответствия продукции проставляется штамп "ДУБЛИКАТ" и указывается дата выдачи дубликата.</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Дубликаты сертификатов соответствия продукции замене не подлежат.</w:t>
            </w:r>
          </w:p>
          <w:p w:rsidR="00DD57A4" w:rsidRPr="005F6B3F" w:rsidRDefault="00DD57A4" w:rsidP="00AF6E08">
            <w:pPr>
              <w:spacing w:line="276" w:lineRule="auto"/>
              <w:ind w:right="29" w:firstLine="709"/>
              <w:jc w:val="both"/>
              <w:rPr>
                <w:sz w:val="18"/>
                <w:szCs w:val="18"/>
              </w:rPr>
            </w:pPr>
            <w:r w:rsidRPr="005F6B3F">
              <w:rPr>
                <w:rFonts w:eastAsia="MS Mincho"/>
                <w:sz w:val="18"/>
                <w:szCs w:val="18"/>
              </w:rPr>
              <w:t>Информация о номере бланка выданного дубликата сертификата соответствия продукции и дате его выдачи вносится органом по сертификации в единый реестр выданных сертификатов соответствия и зарегистрированных деклараций о соответствии.</w:t>
            </w:r>
            <w:r w:rsidR="00AF6E08" w:rsidRPr="005F6B3F">
              <w:rPr>
                <w:sz w:val="18"/>
                <w:szCs w:val="18"/>
              </w:rPr>
              <w:t xml:space="preserve"> </w:t>
            </w:r>
          </w:p>
        </w:tc>
      </w:tr>
    </w:tbl>
    <w:p w:rsidR="00D80FD7" w:rsidRDefault="00D80FD7" w:rsidP="00D80FD7"/>
    <w:sectPr w:rsidR="00D80FD7" w:rsidSect="00A6566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B3F" w:rsidRDefault="005F6B3F">
      <w:r>
        <w:separator/>
      </w:r>
    </w:p>
  </w:endnote>
  <w:endnote w:type="continuationSeparator" w:id="0">
    <w:p w:rsidR="005F6B3F" w:rsidRDefault="005F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B3F" w:rsidRDefault="005F6B3F">
      <w:r>
        <w:separator/>
      </w:r>
    </w:p>
  </w:footnote>
  <w:footnote w:type="continuationSeparator" w:id="0">
    <w:p w:rsidR="005F6B3F" w:rsidRDefault="005F6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81"/>
    <w:rsid w:val="00022163"/>
    <w:rsid w:val="000517CA"/>
    <w:rsid w:val="001F7C6A"/>
    <w:rsid w:val="002D1781"/>
    <w:rsid w:val="005E19DE"/>
    <w:rsid w:val="005F6B3F"/>
    <w:rsid w:val="0060364A"/>
    <w:rsid w:val="00732293"/>
    <w:rsid w:val="007B32EA"/>
    <w:rsid w:val="007C76DB"/>
    <w:rsid w:val="008F6610"/>
    <w:rsid w:val="009359B2"/>
    <w:rsid w:val="009453E7"/>
    <w:rsid w:val="009B1BEB"/>
    <w:rsid w:val="00A4502B"/>
    <w:rsid w:val="00A513A5"/>
    <w:rsid w:val="00A6566A"/>
    <w:rsid w:val="00AF6E08"/>
    <w:rsid w:val="00BF405A"/>
    <w:rsid w:val="00BF606F"/>
    <w:rsid w:val="00C04145"/>
    <w:rsid w:val="00CC559A"/>
    <w:rsid w:val="00CF7984"/>
    <w:rsid w:val="00D80FD7"/>
    <w:rsid w:val="00DD57A4"/>
    <w:rsid w:val="00EC7D1D"/>
    <w:rsid w:val="00F11DC0"/>
    <w:rsid w:val="00F92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40766-15EF-42B8-8985-74994FB4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66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Заголовок 1 Знак Знак Знак Знак,новая страница,Заголовок 11"/>
    <w:basedOn w:val="a"/>
    <w:link w:val="10"/>
    <w:uiPriority w:val="9"/>
    <w:qFormat/>
    <w:rsid w:val="00A6566A"/>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Заголовок 1 Знак Знак Знак Знак Знак,новая страница Знак,Заголовок 11 Знак"/>
    <w:basedOn w:val="a0"/>
    <w:link w:val="1"/>
    <w:uiPriority w:val="9"/>
    <w:rsid w:val="00A6566A"/>
    <w:rPr>
      <w:rFonts w:ascii="Times New Roman" w:eastAsia="Times New Roman" w:hAnsi="Times New Roman" w:cs="Times New Roman"/>
      <w:b/>
      <w:bCs/>
      <w:kern w:val="36"/>
      <w:sz w:val="48"/>
      <w:szCs w:val="48"/>
      <w:lang w:val="x-none" w:eastAsia="x-none"/>
    </w:rPr>
  </w:style>
  <w:style w:type="table" w:styleId="a3">
    <w:name w:val="Table Grid"/>
    <w:basedOn w:val="a1"/>
    <w:uiPriority w:val="59"/>
    <w:rsid w:val="001F7C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EC7D1D"/>
    <w:rPr>
      <w:rFonts w:ascii="Courier New" w:hAnsi="Courier New"/>
      <w:sz w:val="20"/>
      <w:szCs w:val="20"/>
      <w:lang w:val="x-none" w:eastAsia="x-none"/>
    </w:rPr>
  </w:style>
  <w:style w:type="character" w:customStyle="1" w:styleId="a5">
    <w:name w:val="Текст Знак"/>
    <w:basedOn w:val="a0"/>
    <w:link w:val="a4"/>
    <w:rsid w:val="00EC7D1D"/>
    <w:rPr>
      <w:rFonts w:ascii="Courier New" w:eastAsia="Times New Roman" w:hAnsi="Courier New" w:cs="Times New Roman"/>
      <w:sz w:val="20"/>
      <w:szCs w:val="20"/>
      <w:lang w:val="x-none" w:eastAsia="x-none"/>
    </w:rPr>
  </w:style>
  <w:style w:type="paragraph" w:customStyle="1" w:styleId="Style23">
    <w:name w:val="Style23"/>
    <w:basedOn w:val="a"/>
    <w:uiPriority w:val="99"/>
    <w:rsid w:val="005F6B3F"/>
    <w:pPr>
      <w:widowControl w:val="0"/>
      <w:autoSpaceDE w:val="0"/>
      <w:spacing w:line="552" w:lineRule="exact"/>
      <w:ind w:firstLine="715"/>
      <w:jc w:val="both"/>
    </w:pPr>
    <w:rPr>
      <w:rFonts w:ascii="Arial" w:hAnsi="Arial" w:cs="Arial"/>
      <w:lang w:eastAsia="ar-SA"/>
    </w:rPr>
  </w:style>
  <w:style w:type="paragraph" w:styleId="2">
    <w:name w:val="Body Text Indent 2"/>
    <w:basedOn w:val="a"/>
    <w:link w:val="20"/>
    <w:rsid w:val="005F6B3F"/>
    <w:pPr>
      <w:ind w:left="1260"/>
      <w:jc w:val="center"/>
    </w:pPr>
    <w:rPr>
      <w:b/>
      <w:szCs w:val="20"/>
      <w:lang w:val="x-none" w:eastAsia="x-none"/>
    </w:rPr>
  </w:style>
  <w:style w:type="character" w:customStyle="1" w:styleId="20">
    <w:name w:val="Основной текст с отступом 2 Знак"/>
    <w:basedOn w:val="a0"/>
    <w:link w:val="2"/>
    <w:rsid w:val="005F6B3F"/>
    <w:rPr>
      <w:rFonts w:ascii="Times New Roman" w:eastAsia="Times New Roman" w:hAnsi="Times New Roman" w:cs="Times New Roman"/>
      <w:b/>
      <w:sz w:val="24"/>
      <w:szCs w:val="20"/>
      <w:lang w:val="x-none" w:eastAsia="x-none"/>
    </w:rPr>
  </w:style>
  <w:style w:type="paragraph" w:styleId="a6">
    <w:name w:val="Body Text"/>
    <w:basedOn w:val="a"/>
    <w:link w:val="a7"/>
    <w:uiPriority w:val="99"/>
    <w:semiHidden/>
    <w:unhideWhenUsed/>
    <w:rsid w:val="005F6B3F"/>
    <w:pPr>
      <w:spacing w:after="120"/>
    </w:pPr>
  </w:style>
  <w:style w:type="character" w:customStyle="1" w:styleId="a7">
    <w:name w:val="Основной текст Знак"/>
    <w:basedOn w:val="a0"/>
    <w:link w:val="a6"/>
    <w:uiPriority w:val="99"/>
    <w:semiHidden/>
    <w:rsid w:val="005F6B3F"/>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9359B2"/>
    <w:pPr>
      <w:tabs>
        <w:tab w:val="center" w:pos="4677"/>
        <w:tab w:val="right" w:pos="9355"/>
      </w:tabs>
    </w:pPr>
  </w:style>
  <w:style w:type="character" w:customStyle="1" w:styleId="a9">
    <w:name w:val="Верхний колонтитул Знак"/>
    <w:basedOn w:val="a0"/>
    <w:link w:val="a8"/>
    <w:uiPriority w:val="99"/>
    <w:rsid w:val="009359B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359B2"/>
    <w:pPr>
      <w:tabs>
        <w:tab w:val="center" w:pos="4677"/>
        <w:tab w:val="right" w:pos="9355"/>
      </w:tabs>
    </w:pPr>
  </w:style>
  <w:style w:type="character" w:customStyle="1" w:styleId="ab">
    <w:name w:val="Нижний колонтитул Знак"/>
    <w:basedOn w:val="a0"/>
    <w:link w:val="aa"/>
    <w:uiPriority w:val="99"/>
    <w:rsid w:val="009359B2"/>
    <w:rPr>
      <w:rFonts w:ascii="Times New Roman" w:eastAsia="Times New Roman" w:hAnsi="Times New Roman" w:cs="Times New Roman"/>
      <w:sz w:val="24"/>
      <w:szCs w:val="24"/>
      <w:lang w:eastAsia="ru-RU"/>
    </w:rPr>
  </w:style>
  <w:style w:type="paragraph" w:customStyle="1" w:styleId="Default">
    <w:name w:val="Default"/>
    <w:rsid w:val="009453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6697</Words>
  <Characters>38179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Плетнева Анна Радиславовна</dc:creator>
  <cp:keywords/>
  <dc:description/>
  <cp:lastModifiedBy>Плетнева Анна Радиславовна</cp:lastModifiedBy>
  <cp:revision>20</cp:revision>
  <dcterms:created xsi:type="dcterms:W3CDTF">2020-06-04T12:06:00Z</dcterms:created>
  <dcterms:modified xsi:type="dcterms:W3CDTF">2025-12-26T08:42:00Z</dcterms:modified>
</cp:coreProperties>
</file>